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40EC4" w14:textId="77777777" w:rsidR="00CD7F70" w:rsidRPr="00CD7F70" w:rsidRDefault="0018611C" w:rsidP="00CD7F70">
      <w:pPr>
        <w:rPr>
          <w:rFonts w:ascii="Arial" w:hAnsi="Arial" w:cs="Arial"/>
          <w:b/>
        </w:rPr>
      </w:pPr>
      <w:r w:rsidRPr="00CD7F70">
        <w:rPr>
          <w:noProof/>
        </w:rPr>
        <w:drawing>
          <wp:anchor distT="0" distB="0" distL="114300" distR="114300" simplePos="0" relativeHeight="251658240" behindDoc="1" locked="0" layoutInCell="1" allowOverlap="1" wp14:anchorId="51FF772E" wp14:editId="508BFB46">
            <wp:simplePos x="0" y="0"/>
            <wp:positionH relativeFrom="page">
              <wp:align>right</wp:align>
            </wp:positionH>
            <wp:positionV relativeFrom="paragraph">
              <wp:posOffset>-653796</wp:posOffset>
            </wp:positionV>
            <wp:extent cx="7539800" cy="1009498"/>
            <wp:effectExtent l="0" t="0" r="444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693"/>
                    <a:stretch/>
                  </pic:blipFill>
                  <pic:spPr bwMode="auto">
                    <a:xfrm>
                      <a:off x="0" y="0"/>
                      <a:ext cx="7539800" cy="1009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74AD9" w14:textId="0C63DBD2" w:rsidR="009A2257" w:rsidRDefault="009A2257"/>
    <w:p w14:paraId="3CFF31E9" w14:textId="77777777" w:rsidR="009A2257" w:rsidRPr="009A2257" w:rsidRDefault="009A2257" w:rsidP="009A2257"/>
    <w:p w14:paraId="49CCF1E9" w14:textId="36D6884E" w:rsidR="00581BB3" w:rsidRDefault="00581BB3" w:rsidP="00762098">
      <w:pPr>
        <w:tabs>
          <w:tab w:val="left" w:pos="4080"/>
        </w:tabs>
      </w:pPr>
    </w:p>
    <w:p w14:paraId="5F37DBFF" w14:textId="7CFFA04C" w:rsidR="000F6F93" w:rsidRDefault="000F6F93" w:rsidP="00762098">
      <w:pPr>
        <w:tabs>
          <w:tab w:val="left" w:pos="4080"/>
        </w:tabs>
      </w:pPr>
    </w:p>
    <w:p w14:paraId="75B57B91" w14:textId="4E526289" w:rsidR="000F6F93" w:rsidRDefault="000F6F93" w:rsidP="00762098">
      <w:pPr>
        <w:tabs>
          <w:tab w:val="left" w:pos="4080"/>
        </w:tabs>
      </w:pPr>
    </w:p>
    <w:p w14:paraId="499AFB29" w14:textId="59A2221E" w:rsidR="000F6F93" w:rsidRDefault="000F6F93" w:rsidP="00762098">
      <w:pPr>
        <w:tabs>
          <w:tab w:val="left" w:pos="4080"/>
        </w:tabs>
      </w:pPr>
    </w:p>
    <w:p w14:paraId="3C03CB04" w14:textId="7890246D" w:rsidR="000F6F93" w:rsidRDefault="000F6F93" w:rsidP="00762098">
      <w:pPr>
        <w:tabs>
          <w:tab w:val="left" w:pos="4080"/>
        </w:tabs>
      </w:pPr>
    </w:p>
    <w:p w14:paraId="4CD270D8" w14:textId="77777777" w:rsidR="000F6F93" w:rsidRDefault="000F6F93" w:rsidP="00762098">
      <w:pPr>
        <w:tabs>
          <w:tab w:val="left" w:pos="4080"/>
        </w:tabs>
      </w:pPr>
    </w:p>
    <w:p w14:paraId="56695754" w14:textId="17D7B856" w:rsidR="00581BB3" w:rsidRDefault="00276E3D" w:rsidP="00276E3D">
      <w:pPr>
        <w:jc w:val="center"/>
        <w:rPr>
          <w:rFonts w:asciiTheme="minorHAnsi" w:hAnsiTheme="minorHAnsi" w:cstheme="minorHAnsi"/>
          <w:b/>
          <w:bCs/>
          <w:sz w:val="36"/>
          <w:szCs w:val="36"/>
          <w:u w:val="single"/>
        </w:rPr>
      </w:pPr>
      <w:r w:rsidRPr="00276E3D">
        <w:rPr>
          <w:rFonts w:asciiTheme="minorHAnsi" w:hAnsiTheme="minorHAnsi" w:cstheme="minorHAnsi"/>
          <w:b/>
          <w:bCs/>
          <w:sz w:val="36"/>
          <w:szCs w:val="36"/>
          <w:u w:val="single"/>
        </w:rPr>
        <w:t>Greenvale School Transport Options for Governors</w:t>
      </w:r>
      <w:r>
        <w:rPr>
          <w:rFonts w:asciiTheme="minorHAnsi" w:hAnsiTheme="minorHAnsi" w:cstheme="minorHAnsi"/>
          <w:b/>
          <w:bCs/>
          <w:sz w:val="36"/>
          <w:szCs w:val="36"/>
          <w:u w:val="single"/>
        </w:rPr>
        <w:t xml:space="preserve"> Meeting</w:t>
      </w:r>
    </w:p>
    <w:p w14:paraId="49C76D72" w14:textId="77777777" w:rsidR="00276E3D" w:rsidRPr="00276E3D" w:rsidRDefault="00276E3D" w:rsidP="00276E3D">
      <w:pPr>
        <w:jc w:val="center"/>
        <w:rPr>
          <w:rFonts w:asciiTheme="minorHAnsi" w:hAnsiTheme="minorHAnsi" w:cstheme="minorHAnsi"/>
          <w:b/>
          <w:bCs/>
          <w:sz w:val="36"/>
          <w:szCs w:val="36"/>
          <w:u w:val="single"/>
        </w:rPr>
      </w:pPr>
    </w:p>
    <w:p w14:paraId="4989305B" w14:textId="7C39627D" w:rsidR="00B35044" w:rsidRDefault="00BB478E" w:rsidP="00006375">
      <w:pPr>
        <w:rPr>
          <w:rFonts w:asciiTheme="minorHAnsi" w:hAnsiTheme="minorHAnsi" w:cstheme="minorHAnsi"/>
        </w:rPr>
      </w:pPr>
      <w:r>
        <w:rPr>
          <w:rFonts w:asciiTheme="minorHAnsi" w:hAnsiTheme="minorHAnsi" w:cstheme="minorHAnsi"/>
        </w:rPr>
        <w:t>Greenvale School currently owns</w:t>
      </w:r>
      <w:r w:rsidR="00B35044">
        <w:rPr>
          <w:rFonts w:asciiTheme="minorHAnsi" w:hAnsiTheme="minorHAnsi" w:cstheme="minorHAnsi"/>
        </w:rPr>
        <w:t xml:space="preserve"> two vehicles. The first is a 17 seater Minibus with the capacity for up to 6 wheelchairs (reduces total capaci</w:t>
      </w:r>
      <w:r w:rsidR="00B26CB7">
        <w:rPr>
          <w:rFonts w:asciiTheme="minorHAnsi" w:hAnsiTheme="minorHAnsi" w:cstheme="minorHAnsi"/>
        </w:rPr>
        <w:t>ty) and a 9 seater school</w:t>
      </w:r>
      <w:r w:rsidR="00B35044">
        <w:rPr>
          <w:rFonts w:asciiTheme="minorHAnsi" w:hAnsiTheme="minorHAnsi" w:cstheme="minorHAnsi"/>
        </w:rPr>
        <w:t xml:space="preserve"> car.</w:t>
      </w:r>
    </w:p>
    <w:p w14:paraId="36D8CB2D" w14:textId="77777777" w:rsidR="00B35044" w:rsidRDefault="00B35044" w:rsidP="00006375">
      <w:pPr>
        <w:rPr>
          <w:rFonts w:asciiTheme="minorHAnsi" w:hAnsiTheme="minorHAnsi" w:cstheme="minorHAnsi"/>
        </w:rPr>
      </w:pPr>
    </w:p>
    <w:p w14:paraId="21394D71" w14:textId="75F209C8" w:rsidR="007260D2" w:rsidRDefault="00AB0B4C" w:rsidP="00006375">
      <w:pPr>
        <w:rPr>
          <w:rFonts w:asciiTheme="minorHAnsi" w:hAnsiTheme="minorHAnsi" w:cstheme="minorHAnsi"/>
        </w:rPr>
      </w:pPr>
      <w:r>
        <w:rPr>
          <w:rFonts w:asciiTheme="minorHAnsi" w:hAnsiTheme="minorHAnsi" w:cstheme="minorHAnsi"/>
        </w:rPr>
        <w:t>We have decided that</w:t>
      </w:r>
      <w:r w:rsidR="00B26CB7">
        <w:rPr>
          <w:rFonts w:asciiTheme="minorHAnsi" w:hAnsiTheme="minorHAnsi" w:cstheme="minorHAnsi"/>
        </w:rPr>
        <w:t xml:space="preserve"> in the short term</w:t>
      </w:r>
      <w:r>
        <w:rPr>
          <w:rFonts w:asciiTheme="minorHAnsi" w:hAnsiTheme="minorHAnsi" w:cstheme="minorHAnsi"/>
        </w:rPr>
        <w:t xml:space="preserve"> we need </w:t>
      </w:r>
      <w:r w:rsidR="007260D2">
        <w:rPr>
          <w:rFonts w:asciiTheme="minorHAnsi" w:hAnsiTheme="minorHAnsi" w:cstheme="minorHAnsi"/>
        </w:rPr>
        <w:t xml:space="preserve">one new minibus </w:t>
      </w:r>
      <w:r>
        <w:rPr>
          <w:rFonts w:asciiTheme="minorHAnsi" w:hAnsiTheme="minorHAnsi" w:cstheme="minorHAnsi"/>
        </w:rPr>
        <w:t>and a new school car</w:t>
      </w:r>
      <w:r w:rsidR="007260D2">
        <w:rPr>
          <w:rFonts w:asciiTheme="minorHAnsi" w:hAnsiTheme="minorHAnsi" w:cstheme="minorHAnsi"/>
        </w:rPr>
        <w:t>. The minibus will eventually replace the one we currently have and then</w:t>
      </w:r>
      <w:r w:rsidR="00276E3D">
        <w:rPr>
          <w:rFonts w:asciiTheme="minorHAnsi" w:hAnsiTheme="minorHAnsi" w:cstheme="minorHAnsi"/>
        </w:rPr>
        <w:t>,</w:t>
      </w:r>
      <w:r w:rsidR="007260D2">
        <w:rPr>
          <w:rFonts w:asciiTheme="minorHAnsi" w:hAnsiTheme="minorHAnsi" w:cstheme="minorHAnsi"/>
        </w:rPr>
        <w:t xml:space="preserve"> as we expand, we will most likely need an additional mini bus. The second bus will be purchased later once the new site is open.</w:t>
      </w:r>
    </w:p>
    <w:p w14:paraId="616E39BC" w14:textId="09B997F5" w:rsidR="00B26CB7" w:rsidRDefault="00B26CB7" w:rsidP="00006375">
      <w:pPr>
        <w:rPr>
          <w:rFonts w:asciiTheme="minorHAnsi" w:hAnsiTheme="minorHAnsi" w:cstheme="minorHAnsi"/>
        </w:rPr>
      </w:pPr>
      <w:r>
        <w:rPr>
          <w:rFonts w:asciiTheme="minorHAnsi" w:hAnsiTheme="minorHAnsi" w:cstheme="minorHAnsi"/>
        </w:rPr>
        <w:t xml:space="preserve">There is the option of getting a Lord </w:t>
      </w:r>
      <w:proofErr w:type="spellStart"/>
      <w:r>
        <w:rPr>
          <w:rFonts w:asciiTheme="minorHAnsi" w:hAnsiTheme="minorHAnsi" w:cstheme="minorHAnsi"/>
        </w:rPr>
        <w:t>Taverners</w:t>
      </w:r>
      <w:proofErr w:type="spellEnd"/>
      <w:r>
        <w:rPr>
          <w:rFonts w:asciiTheme="minorHAnsi" w:hAnsiTheme="minorHAnsi" w:cstheme="minorHAnsi"/>
        </w:rPr>
        <w:t xml:space="preserve"> or a Variety </w:t>
      </w:r>
      <w:r w:rsidR="00BB478E">
        <w:rPr>
          <w:rFonts w:asciiTheme="minorHAnsi" w:hAnsiTheme="minorHAnsi" w:cstheme="minorHAnsi"/>
        </w:rPr>
        <w:t xml:space="preserve">Club </w:t>
      </w:r>
      <w:r>
        <w:rPr>
          <w:rFonts w:asciiTheme="minorHAnsi" w:hAnsiTheme="minorHAnsi" w:cstheme="minorHAnsi"/>
        </w:rPr>
        <w:t xml:space="preserve">bus. However, the </w:t>
      </w:r>
      <w:proofErr w:type="spellStart"/>
      <w:r>
        <w:rPr>
          <w:rFonts w:asciiTheme="minorHAnsi" w:hAnsiTheme="minorHAnsi" w:cstheme="minorHAnsi"/>
        </w:rPr>
        <w:t>Taveners</w:t>
      </w:r>
      <w:proofErr w:type="spellEnd"/>
      <w:r>
        <w:rPr>
          <w:rFonts w:asciiTheme="minorHAnsi" w:hAnsiTheme="minorHAnsi" w:cstheme="minorHAnsi"/>
        </w:rPr>
        <w:t xml:space="preserve"> charity have closed applications and the Variety bus have informed us that the turnaround is likely to exceed 18 months. Because of this, neither charity factor in this current proposal. However, an application has been sent to the Variety Club.</w:t>
      </w:r>
    </w:p>
    <w:p w14:paraId="3EF0BD0E" w14:textId="3491A9DD" w:rsidR="00276E3D" w:rsidRDefault="00276E3D" w:rsidP="00006375">
      <w:pPr>
        <w:rPr>
          <w:rFonts w:asciiTheme="minorHAnsi" w:hAnsiTheme="minorHAnsi" w:cstheme="minorHAnsi"/>
        </w:rPr>
      </w:pPr>
    </w:p>
    <w:p w14:paraId="532E4CB7" w14:textId="723DB21C" w:rsidR="00276E3D" w:rsidRDefault="00276E3D" w:rsidP="00006375">
      <w:pPr>
        <w:rPr>
          <w:rFonts w:asciiTheme="minorHAnsi" w:hAnsiTheme="minorHAnsi" w:cstheme="minorHAnsi"/>
        </w:rPr>
      </w:pPr>
      <w:r>
        <w:rPr>
          <w:rFonts w:asciiTheme="minorHAnsi" w:hAnsiTheme="minorHAnsi" w:cstheme="minorHAnsi"/>
        </w:rPr>
        <w:t>Time has been spent looking into several companies and manufacturers.</w:t>
      </w:r>
      <w:r w:rsidR="00010ABC">
        <w:rPr>
          <w:rFonts w:asciiTheme="minorHAnsi" w:hAnsiTheme="minorHAnsi" w:cstheme="minorHAnsi"/>
        </w:rPr>
        <w:t xml:space="preserve"> </w:t>
      </w:r>
      <w:r w:rsidR="00B26CB7">
        <w:rPr>
          <w:rFonts w:asciiTheme="minorHAnsi" w:hAnsiTheme="minorHAnsi" w:cstheme="minorHAnsi"/>
        </w:rPr>
        <w:t xml:space="preserve"> Below are a narrowed down number of options. </w:t>
      </w:r>
      <w:r w:rsidR="00010ABC">
        <w:rPr>
          <w:rFonts w:asciiTheme="minorHAnsi" w:hAnsiTheme="minorHAnsi" w:cstheme="minorHAnsi"/>
        </w:rPr>
        <w:t xml:space="preserve">These were to be considered the best options which have </w:t>
      </w:r>
      <w:r w:rsidR="00B26CB7">
        <w:rPr>
          <w:rFonts w:asciiTheme="minorHAnsi" w:hAnsiTheme="minorHAnsi" w:cstheme="minorHAnsi"/>
        </w:rPr>
        <w:t xml:space="preserve">then </w:t>
      </w:r>
      <w:r w:rsidR="00010ABC">
        <w:rPr>
          <w:rFonts w:asciiTheme="minorHAnsi" w:hAnsiTheme="minorHAnsi" w:cstheme="minorHAnsi"/>
        </w:rPr>
        <w:t>been quoted for.</w:t>
      </w:r>
    </w:p>
    <w:p w14:paraId="4895FA0B" w14:textId="3CA65F79" w:rsidR="007260D2" w:rsidRDefault="007260D2" w:rsidP="00006375">
      <w:pPr>
        <w:rPr>
          <w:rFonts w:asciiTheme="minorHAnsi" w:hAnsiTheme="minorHAnsi" w:cstheme="minorHAnsi"/>
        </w:rPr>
      </w:pPr>
    </w:p>
    <w:p w14:paraId="68575B43" w14:textId="43E6C453" w:rsidR="007260D2" w:rsidRDefault="00205394" w:rsidP="00006375">
      <w:pPr>
        <w:rPr>
          <w:rFonts w:asciiTheme="minorHAnsi" w:hAnsiTheme="minorHAnsi" w:cstheme="minorHAnsi"/>
        </w:rPr>
      </w:pPr>
      <w:r>
        <w:rPr>
          <w:rFonts w:asciiTheme="minorHAnsi" w:hAnsiTheme="minorHAnsi" w:cstheme="minorHAnsi"/>
        </w:rPr>
        <w:t>Attached are quotes and example vehicles to illustrate a used option.</w:t>
      </w:r>
    </w:p>
    <w:p w14:paraId="51C2CF77" w14:textId="77777777" w:rsidR="00205394" w:rsidRDefault="00205394" w:rsidP="00006375">
      <w:pPr>
        <w:rPr>
          <w:rFonts w:asciiTheme="minorHAnsi" w:hAnsiTheme="minorHAnsi" w:cstheme="minorHAnsi"/>
        </w:rPr>
      </w:pPr>
    </w:p>
    <w:tbl>
      <w:tblPr>
        <w:tblStyle w:val="TableGrid"/>
        <w:tblW w:w="0" w:type="auto"/>
        <w:tblLook w:val="04A0" w:firstRow="1" w:lastRow="0" w:firstColumn="1" w:lastColumn="0" w:noHBand="0" w:noVBand="1"/>
      </w:tblPr>
      <w:tblGrid>
        <w:gridCol w:w="1307"/>
        <w:gridCol w:w="1307"/>
        <w:gridCol w:w="1327"/>
      </w:tblGrid>
      <w:tr w:rsidR="007260D2" w14:paraId="3F88CCA5" w14:textId="1E147564" w:rsidTr="005A2EFB">
        <w:tc>
          <w:tcPr>
            <w:tcW w:w="1307" w:type="dxa"/>
          </w:tcPr>
          <w:p w14:paraId="039AE50C" w14:textId="0752348A" w:rsidR="007260D2" w:rsidRPr="007260D2" w:rsidRDefault="007260D2" w:rsidP="00006375">
            <w:pPr>
              <w:rPr>
                <w:rFonts w:asciiTheme="minorHAnsi" w:hAnsiTheme="minorHAnsi" w:cstheme="minorHAnsi"/>
                <w:b/>
                <w:bCs/>
                <w:sz w:val="28"/>
                <w:szCs w:val="28"/>
              </w:rPr>
            </w:pPr>
            <w:r w:rsidRPr="007260D2">
              <w:rPr>
                <w:rFonts w:asciiTheme="minorHAnsi" w:hAnsiTheme="minorHAnsi" w:cstheme="minorHAnsi"/>
                <w:b/>
                <w:bCs/>
                <w:sz w:val="28"/>
                <w:szCs w:val="28"/>
              </w:rPr>
              <w:t>Vehicle type</w:t>
            </w:r>
          </w:p>
        </w:tc>
        <w:tc>
          <w:tcPr>
            <w:tcW w:w="1307" w:type="dxa"/>
          </w:tcPr>
          <w:p w14:paraId="68519DA7" w14:textId="28FBBDB5" w:rsidR="007260D2" w:rsidRPr="007260D2" w:rsidRDefault="007260D2" w:rsidP="00006375">
            <w:pPr>
              <w:rPr>
                <w:rFonts w:asciiTheme="minorHAnsi" w:hAnsiTheme="minorHAnsi" w:cstheme="minorHAnsi"/>
                <w:b/>
                <w:bCs/>
                <w:sz w:val="28"/>
                <w:szCs w:val="28"/>
              </w:rPr>
            </w:pPr>
            <w:r>
              <w:rPr>
                <w:rFonts w:asciiTheme="minorHAnsi" w:hAnsiTheme="minorHAnsi" w:cstheme="minorHAnsi"/>
                <w:b/>
                <w:bCs/>
                <w:sz w:val="28"/>
                <w:szCs w:val="28"/>
              </w:rPr>
              <w:t>Option</w:t>
            </w:r>
          </w:p>
        </w:tc>
        <w:tc>
          <w:tcPr>
            <w:tcW w:w="1307" w:type="dxa"/>
          </w:tcPr>
          <w:p w14:paraId="11E834B4" w14:textId="2727303F" w:rsidR="007260D2" w:rsidRDefault="007260D2" w:rsidP="00006375">
            <w:pPr>
              <w:rPr>
                <w:rFonts w:asciiTheme="minorHAnsi" w:hAnsiTheme="minorHAnsi" w:cstheme="minorHAnsi"/>
                <w:b/>
                <w:bCs/>
                <w:sz w:val="28"/>
                <w:szCs w:val="28"/>
              </w:rPr>
            </w:pPr>
            <w:r>
              <w:rPr>
                <w:rFonts w:asciiTheme="minorHAnsi" w:hAnsiTheme="minorHAnsi" w:cstheme="minorHAnsi"/>
                <w:b/>
                <w:bCs/>
                <w:sz w:val="28"/>
                <w:szCs w:val="28"/>
              </w:rPr>
              <w:t>Our preferred</w:t>
            </w:r>
          </w:p>
        </w:tc>
      </w:tr>
      <w:tr w:rsidR="007260D2" w14:paraId="395C9B9A" w14:textId="143A99C9" w:rsidTr="005A2EFB">
        <w:tc>
          <w:tcPr>
            <w:tcW w:w="1307" w:type="dxa"/>
          </w:tcPr>
          <w:p w14:paraId="7E1FBEC3" w14:textId="6B261CA1" w:rsidR="007260D2" w:rsidRDefault="007260D2" w:rsidP="00006375">
            <w:pPr>
              <w:rPr>
                <w:rFonts w:asciiTheme="minorHAnsi" w:hAnsiTheme="minorHAnsi" w:cstheme="minorHAnsi"/>
              </w:rPr>
            </w:pPr>
            <w:r>
              <w:rPr>
                <w:rFonts w:asciiTheme="minorHAnsi" w:hAnsiTheme="minorHAnsi" w:cstheme="minorHAnsi"/>
              </w:rPr>
              <w:t>New Minibus</w:t>
            </w:r>
          </w:p>
        </w:tc>
        <w:tc>
          <w:tcPr>
            <w:tcW w:w="1307" w:type="dxa"/>
          </w:tcPr>
          <w:p w14:paraId="22E64377" w14:textId="39A6AEF4" w:rsidR="007260D2" w:rsidRDefault="007260D2" w:rsidP="007260D2">
            <w:pPr>
              <w:jc w:val="center"/>
              <w:rPr>
                <w:rFonts w:asciiTheme="minorHAnsi" w:hAnsiTheme="minorHAnsi" w:cstheme="minorHAnsi"/>
              </w:rPr>
            </w:pPr>
            <w:r>
              <w:rPr>
                <w:rFonts w:asciiTheme="minorHAnsi" w:hAnsiTheme="minorHAnsi" w:cstheme="minorHAnsi"/>
              </w:rPr>
              <w:t>1</w:t>
            </w:r>
          </w:p>
        </w:tc>
        <w:tc>
          <w:tcPr>
            <w:tcW w:w="1307" w:type="dxa"/>
          </w:tcPr>
          <w:p w14:paraId="272A76EF" w14:textId="1BF20044" w:rsidR="007260D2" w:rsidRDefault="00FD06EF" w:rsidP="007260D2">
            <w:pPr>
              <w:jc w:val="center"/>
              <w:rPr>
                <w:rFonts w:asciiTheme="minorHAnsi" w:hAnsiTheme="minorHAnsi" w:cstheme="minorHAnsi"/>
              </w:rPr>
            </w:pPr>
            <w:r>
              <w:rPr>
                <w:rFonts w:asciiTheme="minorHAnsi" w:hAnsiTheme="minorHAnsi" w:cstheme="minorHAnsi"/>
              </w:rPr>
              <w:t>No</w:t>
            </w:r>
          </w:p>
        </w:tc>
      </w:tr>
      <w:tr w:rsidR="007260D2" w14:paraId="253A4721" w14:textId="23216A2B" w:rsidTr="005A2EFB">
        <w:tc>
          <w:tcPr>
            <w:tcW w:w="1307" w:type="dxa"/>
          </w:tcPr>
          <w:p w14:paraId="30CA33FB" w14:textId="2032E88A" w:rsidR="007260D2" w:rsidRDefault="007260D2" w:rsidP="00006375">
            <w:pPr>
              <w:rPr>
                <w:rFonts w:asciiTheme="minorHAnsi" w:hAnsiTheme="minorHAnsi" w:cstheme="minorHAnsi"/>
              </w:rPr>
            </w:pPr>
            <w:r>
              <w:rPr>
                <w:rFonts w:asciiTheme="minorHAnsi" w:hAnsiTheme="minorHAnsi" w:cstheme="minorHAnsi"/>
              </w:rPr>
              <w:t>Used Minibus</w:t>
            </w:r>
          </w:p>
        </w:tc>
        <w:tc>
          <w:tcPr>
            <w:tcW w:w="1307" w:type="dxa"/>
          </w:tcPr>
          <w:p w14:paraId="5838FBD9" w14:textId="4A92ABDE" w:rsidR="007260D2" w:rsidRDefault="007260D2" w:rsidP="007260D2">
            <w:pPr>
              <w:jc w:val="center"/>
              <w:rPr>
                <w:rFonts w:asciiTheme="minorHAnsi" w:hAnsiTheme="minorHAnsi" w:cstheme="minorHAnsi"/>
              </w:rPr>
            </w:pPr>
            <w:r>
              <w:rPr>
                <w:rFonts w:asciiTheme="minorHAnsi" w:hAnsiTheme="minorHAnsi" w:cstheme="minorHAnsi"/>
              </w:rPr>
              <w:t>2</w:t>
            </w:r>
          </w:p>
        </w:tc>
        <w:tc>
          <w:tcPr>
            <w:tcW w:w="1307" w:type="dxa"/>
          </w:tcPr>
          <w:p w14:paraId="53F2C810" w14:textId="22182C60" w:rsidR="007260D2" w:rsidRDefault="00FD06EF" w:rsidP="007260D2">
            <w:pPr>
              <w:jc w:val="center"/>
              <w:rPr>
                <w:rFonts w:asciiTheme="minorHAnsi" w:hAnsiTheme="minorHAnsi" w:cstheme="minorHAnsi"/>
              </w:rPr>
            </w:pPr>
            <w:r>
              <w:rPr>
                <w:rFonts w:asciiTheme="minorHAnsi" w:hAnsiTheme="minorHAnsi" w:cstheme="minorHAnsi"/>
              </w:rPr>
              <w:t>Preferred</w:t>
            </w:r>
          </w:p>
        </w:tc>
      </w:tr>
      <w:tr w:rsidR="007260D2" w14:paraId="73127967" w14:textId="23F202DA" w:rsidTr="005A2EFB">
        <w:tc>
          <w:tcPr>
            <w:tcW w:w="1307" w:type="dxa"/>
          </w:tcPr>
          <w:p w14:paraId="47C78E0F" w14:textId="4A3994D9" w:rsidR="007260D2" w:rsidRDefault="007260D2" w:rsidP="00006375">
            <w:pPr>
              <w:rPr>
                <w:rFonts w:asciiTheme="minorHAnsi" w:hAnsiTheme="minorHAnsi" w:cstheme="minorHAnsi"/>
              </w:rPr>
            </w:pPr>
            <w:r>
              <w:rPr>
                <w:rFonts w:asciiTheme="minorHAnsi" w:hAnsiTheme="minorHAnsi" w:cstheme="minorHAnsi"/>
              </w:rPr>
              <w:t>Diesel School car</w:t>
            </w:r>
          </w:p>
        </w:tc>
        <w:tc>
          <w:tcPr>
            <w:tcW w:w="1307" w:type="dxa"/>
          </w:tcPr>
          <w:p w14:paraId="4DA1C3D1" w14:textId="77D84CB2" w:rsidR="007260D2" w:rsidRDefault="007260D2" w:rsidP="007260D2">
            <w:pPr>
              <w:jc w:val="center"/>
              <w:rPr>
                <w:rFonts w:asciiTheme="minorHAnsi" w:hAnsiTheme="minorHAnsi" w:cstheme="minorHAnsi"/>
              </w:rPr>
            </w:pPr>
            <w:r>
              <w:rPr>
                <w:rFonts w:asciiTheme="minorHAnsi" w:hAnsiTheme="minorHAnsi" w:cstheme="minorHAnsi"/>
              </w:rPr>
              <w:t>3</w:t>
            </w:r>
          </w:p>
        </w:tc>
        <w:tc>
          <w:tcPr>
            <w:tcW w:w="1307" w:type="dxa"/>
          </w:tcPr>
          <w:p w14:paraId="16643466" w14:textId="29EB72B0" w:rsidR="007260D2" w:rsidRDefault="00762098" w:rsidP="007260D2">
            <w:pPr>
              <w:jc w:val="center"/>
              <w:rPr>
                <w:rFonts w:asciiTheme="minorHAnsi" w:hAnsiTheme="minorHAnsi" w:cstheme="minorHAnsi"/>
              </w:rPr>
            </w:pPr>
            <w:r>
              <w:rPr>
                <w:rFonts w:asciiTheme="minorHAnsi" w:hAnsiTheme="minorHAnsi" w:cstheme="minorHAnsi"/>
              </w:rPr>
              <w:t>No</w:t>
            </w:r>
          </w:p>
        </w:tc>
      </w:tr>
      <w:tr w:rsidR="007260D2" w14:paraId="67BE3816" w14:textId="1D3AE04F" w:rsidTr="005A2EFB">
        <w:tc>
          <w:tcPr>
            <w:tcW w:w="1307" w:type="dxa"/>
          </w:tcPr>
          <w:p w14:paraId="26C86692" w14:textId="51BE7213" w:rsidR="007260D2" w:rsidRDefault="007260D2" w:rsidP="00006375">
            <w:pPr>
              <w:rPr>
                <w:rFonts w:asciiTheme="minorHAnsi" w:hAnsiTheme="minorHAnsi" w:cstheme="minorHAnsi"/>
              </w:rPr>
            </w:pPr>
            <w:r>
              <w:rPr>
                <w:rFonts w:asciiTheme="minorHAnsi" w:hAnsiTheme="minorHAnsi" w:cstheme="minorHAnsi"/>
              </w:rPr>
              <w:t>Electric School Car</w:t>
            </w:r>
          </w:p>
        </w:tc>
        <w:tc>
          <w:tcPr>
            <w:tcW w:w="1307" w:type="dxa"/>
          </w:tcPr>
          <w:p w14:paraId="7113B625" w14:textId="40033BD4" w:rsidR="007260D2" w:rsidRDefault="007260D2" w:rsidP="007260D2">
            <w:pPr>
              <w:jc w:val="center"/>
              <w:rPr>
                <w:rFonts w:asciiTheme="minorHAnsi" w:hAnsiTheme="minorHAnsi" w:cstheme="minorHAnsi"/>
              </w:rPr>
            </w:pPr>
            <w:r>
              <w:rPr>
                <w:rFonts w:asciiTheme="minorHAnsi" w:hAnsiTheme="minorHAnsi" w:cstheme="minorHAnsi"/>
              </w:rPr>
              <w:t>4</w:t>
            </w:r>
          </w:p>
        </w:tc>
        <w:tc>
          <w:tcPr>
            <w:tcW w:w="1307" w:type="dxa"/>
          </w:tcPr>
          <w:p w14:paraId="76BBF377" w14:textId="0FF89D88" w:rsidR="007260D2" w:rsidRDefault="00762098" w:rsidP="007260D2">
            <w:pPr>
              <w:jc w:val="center"/>
              <w:rPr>
                <w:rFonts w:asciiTheme="minorHAnsi" w:hAnsiTheme="minorHAnsi" w:cstheme="minorHAnsi"/>
              </w:rPr>
            </w:pPr>
            <w:r>
              <w:rPr>
                <w:rFonts w:asciiTheme="minorHAnsi" w:hAnsiTheme="minorHAnsi" w:cstheme="minorHAnsi"/>
              </w:rPr>
              <w:t>Yes</w:t>
            </w:r>
          </w:p>
        </w:tc>
      </w:tr>
    </w:tbl>
    <w:p w14:paraId="120233F3" w14:textId="743A2A55" w:rsidR="00EB073F" w:rsidRDefault="00EB073F" w:rsidP="00006375">
      <w:pPr>
        <w:rPr>
          <w:rFonts w:asciiTheme="minorHAnsi" w:hAnsiTheme="minorHAnsi" w:cstheme="minorHAnsi"/>
        </w:rPr>
      </w:pPr>
    </w:p>
    <w:p w14:paraId="1CB4A6B6" w14:textId="264D27CE" w:rsidR="007260D2" w:rsidRPr="00B51BF1" w:rsidRDefault="00B51BF1" w:rsidP="00006375">
      <w:pPr>
        <w:rPr>
          <w:rFonts w:asciiTheme="minorHAnsi" w:hAnsiTheme="minorHAnsi" w:cstheme="minorHAnsi"/>
          <w:b/>
          <w:bCs/>
          <w:sz w:val="40"/>
          <w:szCs w:val="40"/>
          <w:u w:val="single"/>
        </w:rPr>
      </w:pPr>
      <w:r w:rsidRPr="00B51BF1">
        <w:rPr>
          <w:rFonts w:asciiTheme="minorHAnsi" w:hAnsiTheme="minorHAnsi" w:cstheme="minorHAnsi"/>
          <w:b/>
          <w:bCs/>
          <w:sz w:val="40"/>
          <w:szCs w:val="40"/>
          <w:u w:val="single"/>
        </w:rPr>
        <w:t>Minibuses:</w:t>
      </w:r>
    </w:p>
    <w:p w14:paraId="113CC6D2" w14:textId="63A423E1" w:rsidR="00B51BF1" w:rsidRDefault="00B51BF1" w:rsidP="00006375">
      <w:pPr>
        <w:rPr>
          <w:rFonts w:asciiTheme="minorHAnsi" w:hAnsiTheme="minorHAnsi" w:cstheme="minorHAnsi"/>
        </w:rPr>
      </w:pPr>
    </w:p>
    <w:p w14:paraId="2B01546B" w14:textId="35586320" w:rsidR="00B51BF1" w:rsidRDefault="00B51BF1" w:rsidP="00006375">
      <w:pPr>
        <w:rPr>
          <w:rFonts w:asciiTheme="minorHAnsi" w:hAnsiTheme="minorHAnsi" w:cstheme="minorHAnsi"/>
        </w:rPr>
      </w:pPr>
      <w:bookmarkStart w:id="0" w:name="_GoBack"/>
      <w:bookmarkEnd w:id="0"/>
    </w:p>
    <w:p w14:paraId="2E72D0CF" w14:textId="0ECD4001" w:rsidR="007260D2" w:rsidRPr="00B51BF1" w:rsidRDefault="000D5FB6" w:rsidP="00006375">
      <w:pPr>
        <w:rPr>
          <w:rFonts w:asciiTheme="minorHAnsi" w:hAnsiTheme="minorHAnsi" w:cstheme="minorHAnsi"/>
          <w:b/>
          <w:bCs/>
          <w:sz w:val="40"/>
          <w:szCs w:val="40"/>
        </w:rPr>
      </w:pPr>
      <w:r w:rsidRPr="00B51BF1">
        <w:rPr>
          <w:rFonts w:asciiTheme="minorHAnsi" w:hAnsiTheme="minorHAnsi" w:cstheme="minorHAnsi"/>
          <w:b/>
          <w:bCs/>
          <w:sz w:val="40"/>
          <w:szCs w:val="40"/>
        </w:rPr>
        <w:t>Option 1</w:t>
      </w:r>
    </w:p>
    <w:p w14:paraId="731D2932" w14:textId="40C26444" w:rsidR="000D5FB6" w:rsidRDefault="000D5FB6" w:rsidP="00006375">
      <w:pPr>
        <w:rPr>
          <w:rFonts w:asciiTheme="minorHAnsi" w:hAnsiTheme="minorHAnsi" w:cstheme="minorHAnsi"/>
          <w:b/>
          <w:bCs/>
          <w:sz w:val="40"/>
          <w:szCs w:val="40"/>
          <w:u w:val="single"/>
        </w:rPr>
      </w:pPr>
    </w:p>
    <w:p w14:paraId="7C8D5D57" w14:textId="54A7267B" w:rsidR="000D5FB6" w:rsidRDefault="000D5FB6" w:rsidP="00006375">
      <w:pPr>
        <w:rPr>
          <w:rFonts w:asciiTheme="minorHAnsi" w:hAnsiTheme="minorHAnsi" w:cstheme="minorHAnsi"/>
        </w:rPr>
      </w:pPr>
      <w:r>
        <w:rPr>
          <w:rFonts w:asciiTheme="minorHAnsi" w:hAnsiTheme="minorHAnsi" w:cstheme="minorHAnsi"/>
        </w:rPr>
        <w:t xml:space="preserve">See Appendix A. </w:t>
      </w:r>
      <w:r w:rsidR="00762098">
        <w:rPr>
          <w:rFonts w:asciiTheme="minorHAnsi" w:hAnsiTheme="minorHAnsi" w:cstheme="minorHAnsi"/>
        </w:rPr>
        <w:t>T</w:t>
      </w:r>
      <w:r>
        <w:rPr>
          <w:rFonts w:asciiTheme="minorHAnsi" w:hAnsiTheme="minorHAnsi" w:cstheme="minorHAnsi"/>
        </w:rPr>
        <w:t>his bus will cost over £40,000</w:t>
      </w:r>
      <w:r w:rsidR="00762098">
        <w:rPr>
          <w:rFonts w:asciiTheme="minorHAnsi" w:hAnsiTheme="minorHAnsi" w:cstheme="minorHAnsi"/>
        </w:rPr>
        <w:t xml:space="preserve"> once extras equivalent to the used one are added on. However, it Is new. It will have room for 6 wheelchairs/17 seats/combination of both. It will have a three-year manufacturers warrantee and the conversion is manufacturer approved.</w:t>
      </w:r>
    </w:p>
    <w:p w14:paraId="4F1895B8" w14:textId="7D349B8B" w:rsidR="00762098" w:rsidRDefault="00762098" w:rsidP="00006375">
      <w:pPr>
        <w:rPr>
          <w:rFonts w:asciiTheme="minorHAnsi" w:hAnsiTheme="minorHAnsi" w:cstheme="minorHAnsi"/>
        </w:rPr>
      </w:pPr>
    </w:p>
    <w:p w14:paraId="66400C52" w14:textId="42258420" w:rsidR="00762098" w:rsidRDefault="00762098" w:rsidP="00006375">
      <w:pPr>
        <w:rPr>
          <w:rFonts w:asciiTheme="minorHAnsi" w:hAnsiTheme="minorHAnsi" w:cstheme="minorHAnsi"/>
        </w:rPr>
      </w:pPr>
    </w:p>
    <w:p w14:paraId="344A8D67" w14:textId="3E338C7A" w:rsidR="00762098" w:rsidRPr="00B51BF1" w:rsidRDefault="00762098" w:rsidP="00006375">
      <w:pPr>
        <w:rPr>
          <w:rFonts w:asciiTheme="minorHAnsi" w:hAnsiTheme="minorHAnsi" w:cstheme="minorHAnsi"/>
          <w:b/>
          <w:bCs/>
          <w:sz w:val="40"/>
          <w:szCs w:val="40"/>
        </w:rPr>
      </w:pPr>
      <w:r w:rsidRPr="00B51BF1">
        <w:rPr>
          <w:rFonts w:asciiTheme="minorHAnsi" w:hAnsiTheme="minorHAnsi" w:cstheme="minorHAnsi"/>
          <w:b/>
          <w:bCs/>
          <w:sz w:val="40"/>
          <w:szCs w:val="40"/>
        </w:rPr>
        <w:t xml:space="preserve">Option 2 </w:t>
      </w:r>
    </w:p>
    <w:p w14:paraId="3F7E787D" w14:textId="008C5DA4" w:rsidR="00762098" w:rsidRDefault="00762098" w:rsidP="00006375">
      <w:pPr>
        <w:rPr>
          <w:rFonts w:asciiTheme="minorHAnsi" w:hAnsiTheme="minorHAnsi" w:cstheme="minorHAnsi"/>
        </w:rPr>
      </w:pPr>
    </w:p>
    <w:p w14:paraId="23F1105B" w14:textId="7D954A1D" w:rsidR="00762098" w:rsidRDefault="00762098" w:rsidP="00006375">
      <w:pPr>
        <w:rPr>
          <w:rFonts w:asciiTheme="minorHAnsi" w:hAnsiTheme="minorHAnsi" w:cstheme="minorHAnsi"/>
        </w:rPr>
      </w:pPr>
      <w:r>
        <w:rPr>
          <w:rFonts w:asciiTheme="minorHAnsi" w:hAnsiTheme="minorHAnsi" w:cstheme="minorHAnsi"/>
        </w:rPr>
        <w:t>See appendix B This bus comes in at £31000. It is obviously cheaper however</w:t>
      </w:r>
      <w:r w:rsidR="002E6465">
        <w:rPr>
          <w:rFonts w:asciiTheme="minorHAnsi" w:hAnsiTheme="minorHAnsi" w:cstheme="minorHAnsi"/>
        </w:rPr>
        <w:t>,</w:t>
      </w:r>
      <w:r>
        <w:rPr>
          <w:rFonts w:asciiTheme="minorHAnsi" w:hAnsiTheme="minorHAnsi" w:cstheme="minorHAnsi"/>
        </w:rPr>
        <w:t xml:space="preserve"> it is 6 years old – but only has 22000 miles on the clock. There is the option of a </w:t>
      </w:r>
      <w:r w:rsidR="00B51BF1">
        <w:rPr>
          <w:rFonts w:asciiTheme="minorHAnsi" w:hAnsiTheme="minorHAnsi" w:cstheme="minorHAnsi"/>
        </w:rPr>
        <w:t>three-year</w:t>
      </w:r>
      <w:r>
        <w:rPr>
          <w:rFonts w:asciiTheme="minorHAnsi" w:hAnsiTheme="minorHAnsi" w:cstheme="minorHAnsi"/>
        </w:rPr>
        <w:t xml:space="preserve"> warrantee</w:t>
      </w:r>
      <w:r w:rsidR="00B51BF1">
        <w:rPr>
          <w:rFonts w:asciiTheme="minorHAnsi" w:hAnsiTheme="minorHAnsi" w:cstheme="minorHAnsi"/>
        </w:rPr>
        <w:t xml:space="preserve"> for £482</w:t>
      </w:r>
      <w:r>
        <w:rPr>
          <w:rFonts w:asciiTheme="minorHAnsi" w:hAnsiTheme="minorHAnsi" w:cstheme="minorHAnsi"/>
        </w:rPr>
        <w:t xml:space="preserve"> Appendix</w:t>
      </w:r>
      <w:r w:rsidR="00B51BF1">
        <w:rPr>
          <w:rFonts w:asciiTheme="minorHAnsi" w:hAnsiTheme="minorHAnsi" w:cstheme="minorHAnsi"/>
        </w:rPr>
        <w:t xml:space="preserve"> C. it is worth mentioning that the conversion is newly done. This may not be available by the time we proceed. However, similar busses are held in stock at all times.</w:t>
      </w:r>
    </w:p>
    <w:p w14:paraId="7084AF77" w14:textId="2D4C5E52" w:rsidR="00762098" w:rsidRDefault="00762098" w:rsidP="00006375">
      <w:pPr>
        <w:rPr>
          <w:rFonts w:asciiTheme="minorHAnsi" w:hAnsiTheme="minorHAnsi" w:cstheme="minorHAnsi"/>
        </w:rPr>
      </w:pPr>
    </w:p>
    <w:p w14:paraId="65CB2D74" w14:textId="634938C0" w:rsidR="00762098" w:rsidRDefault="00B51BF1" w:rsidP="00006375">
      <w:pPr>
        <w:rPr>
          <w:rFonts w:asciiTheme="minorHAnsi" w:hAnsiTheme="minorHAnsi" w:cstheme="minorHAnsi"/>
          <w:b/>
          <w:bCs/>
          <w:sz w:val="40"/>
          <w:szCs w:val="40"/>
          <w:u w:val="single"/>
        </w:rPr>
      </w:pPr>
      <w:r w:rsidRPr="00B51BF1">
        <w:rPr>
          <w:rFonts w:asciiTheme="minorHAnsi" w:hAnsiTheme="minorHAnsi" w:cstheme="minorHAnsi"/>
          <w:b/>
          <w:bCs/>
          <w:sz w:val="40"/>
          <w:szCs w:val="40"/>
          <w:u w:val="single"/>
        </w:rPr>
        <w:t>School Cars</w:t>
      </w:r>
      <w:r w:rsidR="002E6465">
        <w:rPr>
          <w:rFonts w:asciiTheme="minorHAnsi" w:hAnsiTheme="minorHAnsi" w:cstheme="minorHAnsi"/>
          <w:b/>
          <w:bCs/>
          <w:sz w:val="40"/>
          <w:szCs w:val="40"/>
          <w:u w:val="single"/>
        </w:rPr>
        <w:t>:</w:t>
      </w:r>
    </w:p>
    <w:p w14:paraId="585EA4C0" w14:textId="41E33B62" w:rsidR="00B51BF1" w:rsidRDefault="00B51BF1" w:rsidP="00006375">
      <w:pPr>
        <w:rPr>
          <w:rFonts w:asciiTheme="minorHAnsi" w:hAnsiTheme="minorHAnsi" w:cstheme="minorHAnsi"/>
          <w:b/>
          <w:bCs/>
          <w:sz w:val="40"/>
          <w:szCs w:val="40"/>
          <w:u w:val="single"/>
        </w:rPr>
      </w:pPr>
    </w:p>
    <w:p w14:paraId="4569EC14" w14:textId="270BD4C6" w:rsidR="00B51BF1" w:rsidRDefault="00B51BF1" w:rsidP="00006375">
      <w:pPr>
        <w:rPr>
          <w:rFonts w:asciiTheme="minorHAnsi" w:hAnsiTheme="minorHAnsi" w:cstheme="minorHAnsi"/>
          <w:b/>
          <w:bCs/>
          <w:sz w:val="40"/>
          <w:szCs w:val="40"/>
        </w:rPr>
      </w:pPr>
      <w:r>
        <w:rPr>
          <w:rFonts w:asciiTheme="minorHAnsi" w:hAnsiTheme="minorHAnsi" w:cstheme="minorHAnsi"/>
          <w:b/>
          <w:bCs/>
          <w:sz w:val="40"/>
          <w:szCs w:val="40"/>
        </w:rPr>
        <w:t xml:space="preserve">Option 3 </w:t>
      </w:r>
    </w:p>
    <w:p w14:paraId="51C055D2" w14:textId="6100D809" w:rsidR="00B51BF1" w:rsidRDefault="00B51BF1" w:rsidP="00006375">
      <w:pPr>
        <w:rPr>
          <w:rFonts w:asciiTheme="minorHAnsi" w:hAnsiTheme="minorHAnsi" w:cstheme="minorHAnsi"/>
          <w:b/>
          <w:bCs/>
          <w:sz w:val="40"/>
          <w:szCs w:val="40"/>
        </w:rPr>
      </w:pPr>
    </w:p>
    <w:p w14:paraId="786CAE07" w14:textId="4AA6A5C8" w:rsidR="00B51BF1" w:rsidRDefault="00B51BF1" w:rsidP="00006375">
      <w:pPr>
        <w:rPr>
          <w:rFonts w:asciiTheme="minorHAnsi" w:hAnsiTheme="minorHAnsi" w:cstheme="minorHAnsi"/>
        </w:rPr>
      </w:pPr>
      <w:r>
        <w:rPr>
          <w:rFonts w:asciiTheme="minorHAnsi" w:hAnsiTheme="minorHAnsi" w:cstheme="minorHAnsi"/>
        </w:rPr>
        <w:t xml:space="preserve">The first of the two school cars we have got quotes </w:t>
      </w:r>
      <w:r w:rsidR="00CA62FA">
        <w:rPr>
          <w:rFonts w:asciiTheme="minorHAnsi" w:hAnsiTheme="minorHAnsi" w:cstheme="minorHAnsi"/>
        </w:rPr>
        <w:t xml:space="preserve">on </w:t>
      </w:r>
      <w:r>
        <w:rPr>
          <w:rFonts w:asciiTheme="minorHAnsi" w:hAnsiTheme="minorHAnsi" w:cstheme="minorHAnsi"/>
        </w:rPr>
        <w:t xml:space="preserve">is a new diesel </w:t>
      </w:r>
      <w:r w:rsidR="00010ABC">
        <w:rPr>
          <w:rFonts w:asciiTheme="minorHAnsi" w:hAnsiTheme="minorHAnsi" w:cstheme="minorHAnsi"/>
        </w:rPr>
        <w:t>9-seater</w:t>
      </w:r>
      <w:r w:rsidR="00CC28FB">
        <w:rPr>
          <w:rFonts w:asciiTheme="minorHAnsi" w:hAnsiTheme="minorHAnsi" w:cstheme="minorHAnsi"/>
        </w:rPr>
        <w:t xml:space="preserve"> (Appendix D). I</w:t>
      </w:r>
      <w:r>
        <w:rPr>
          <w:rFonts w:asciiTheme="minorHAnsi" w:hAnsiTheme="minorHAnsi" w:cstheme="minorHAnsi"/>
        </w:rPr>
        <w:t xml:space="preserve">t will come in at </w:t>
      </w:r>
      <w:r w:rsidR="00CC28FB">
        <w:rPr>
          <w:rFonts w:asciiTheme="minorHAnsi" w:hAnsiTheme="minorHAnsi" w:cstheme="minorHAnsi"/>
        </w:rPr>
        <w:t>approx.</w:t>
      </w:r>
      <w:r>
        <w:rPr>
          <w:rFonts w:asciiTheme="minorHAnsi" w:hAnsiTheme="minorHAnsi" w:cstheme="minorHAnsi"/>
        </w:rPr>
        <w:t xml:space="preserve"> £23500. This excludes any further</w:t>
      </w:r>
      <w:r w:rsidR="00CA62FA">
        <w:rPr>
          <w:rFonts w:asciiTheme="minorHAnsi" w:hAnsiTheme="minorHAnsi" w:cstheme="minorHAnsi"/>
        </w:rPr>
        <w:t xml:space="preserve"> optional extras</w:t>
      </w:r>
      <w:r w:rsidR="00CC28FB">
        <w:rPr>
          <w:rFonts w:asciiTheme="minorHAnsi" w:hAnsiTheme="minorHAnsi" w:cstheme="minorHAnsi"/>
        </w:rPr>
        <w:t xml:space="preserve">. There are a huge number of options on this car which would inevitably push the price up. It </w:t>
      </w:r>
      <w:r w:rsidR="00010ABC">
        <w:rPr>
          <w:rFonts w:asciiTheme="minorHAnsi" w:hAnsiTheme="minorHAnsi" w:cstheme="minorHAnsi"/>
        </w:rPr>
        <w:t>has the</w:t>
      </w:r>
      <w:r w:rsidR="00CC28FB">
        <w:rPr>
          <w:rFonts w:asciiTheme="minorHAnsi" w:hAnsiTheme="minorHAnsi" w:cstheme="minorHAnsi"/>
        </w:rPr>
        <w:t xml:space="preserve"> standard manufacturers warrantee.</w:t>
      </w:r>
      <w:r w:rsidR="002E6465">
        <w:rPr>
          <w:rFonts w:asciiTheme="minorHAnsi" w:hAnsiTheme="minorHAnsi" w:cstheme="minorHAnsi"/>
        </w:rPr>
        <w:t xml:space="preserve"> </w:t>
      </w:r>
    </w:p>
    <w:p w14:paraId="4AB6F624" w14:textId="680D8F81" w:rsidR="00CC28FB" w:rsidRDefault="00CC28FB" w:rsidP="00006375">
      <w:pPr>
        <w:rPr>
          <w:rFonts w:asciiTheme="minorHAnsi" w:hAnsiTheme="minorHAnsi" w:cstheme="minorHAnsi"/>
        </w:rPr>
      </w:pPr>
    </w:p>
    <w:p w14:paraId="03349C02" w14:textId="5598C97E" w:rsidR="00276E3D" w:rsidRDefault="00276E3D" w:rsidP="00276E3D">
      <w:pPr>
        <w:rPr>
          <w:rFonts w:asciiTheme="minorHAnsi" w:hAnsiTheme="minorHAnsi" w:cstheme="minorHAnsi"/>
          <w:b/>
          <w:bCs/>
          <w:sz w:val="40"/>
          <w:szCs w:val="40"/>
        </w:rPr>
      </w:pPr>
      <w:r>
        <w:rPr>
          <w:rFonts w:asciiTheme="minorHAnsi" w:hAnsiTheme="minorHAnsi" w:cstheme="minorHAnsi"/>
          <w:b/>
          <w:bCs/>
          <w:sz w:val="40"/>
          <w:szCs w:val="40"/>
        </w:rPr>
        <w:t>Option 4</w:t>
      </w:r>
    </w:p>
    <w:p w14:paraId="6176DD02" w14:textId="77777777" w:rsidR="00276E3D" w:rsidRDefault="00276E3D" w:rsidP="00276E3D">
      <w:pPr>
        <w:rPr>
          <w:rFonts w:asciiTheme="minorHAnsi" w:hAnsiTheme="minorHAnsi" w:cstheme="minorHAnsi"/>
          <w:b/>
          <w:bCs/>
          <w:sz w:val="40"/>
          <w:szCs w:val="40"/>
        </w:rPr>
      </w:pPr>
    </w:p>
    <w:p w14:paraId="1ED77B15" w14:textId="382B2D86" w:rsidR="00276E3D" w:rsidRPr="00276E3D" w:rsidRDefault="00276E3D" w:rsidP="00276E3D">
      <w:pPr>
        <w:rPr>
          <w:rFonts w:asciiTheme="minorHAnsi" w:hAnsiTheme="minorHAnsi" w:cstheme="minorHAnsi"/>
          <w:b/>
          <w:bCs/>
          <w:sz w:val="40"/>
          <w:szCs w:val="40"/>
        </w:rPr>
      </w:pPr>
      <w:r>
        <w:rPr>
          <w:rFonts w:asciiTheme="minorHAnsi" w:hAnsiTheme="minorHAnsi" w:cstheme="minorHAnsi"/>
        </w:rPr>
        <w:t>Th</w:t>
      </w:r>
      <w:r w:rsidRPr="00276E3D">
        <w:rPr>
          <w:rFonts w:asciiTheme="minorHAnsi" w:hAnsiTheme="minorHAnsi" w:cstheme="minorHAnsi"/>
        </w:rPr>
        <w:t>is is our preferred option as it is</w:t>
      </w:r>
      <w:r w:rsidR="002E6465">
        <w:rPr>
          <w:rFonts w:asciiTheme="minorHAnsi" w:hAnsiTheme="minorHAnsi" w:cstheme="minorHAnsi"/>
        </w:rPr>
        <w:t xml:space="preserve"> an electric people carrier. B</w:t>
      </w:r>
      <w:r w:rsidR="00B26CB7">
        <w:rPr>
          <w:rFonts w:asciiTheme="minorHAnsi" w:hAnsiTheme="minorHAnsi" w:cstheme="minorHAnsi"/>
        </w:rPr>
        <w:t>eing fully electric it is</w:t>
      </w:r>
      <w:r w:rsidR="00901C3A">
        <w:rPr>
          <w:rFonts w:asciiTheme="minorHAnsi" w:hAnsiTheme="minorHAnsi" w:cstheme="minorHAnsi"/>
        </w:rPr>
        <w:t xml:space="preserve"> an auto</w:t>
      </w:r>
      <w:r w:rsidR="00010ABC">
        <w:rPr>
          <w:rFonts w:asciiTheme="minorHAnsi" w:hAnsiTheme="minorHAnsi" w:cstheme="minorHAnsi"/>
        </w:rPr>
        <w:t xml:space="preserve"> (Appendix E)</w:t>
      </w:r>
      <w:r w:rsidR="00B26CB7">
        <w:rPr>
          <w:rFonts w:asciiTheme="minorHAnsi" w:hAnsiTheme="minorHAnsi" w:cstheme="minorHAnsi"/>
        </w:rPr>
        <w:t>.</w:t>
      </w:r>
      <w:r w:rsidRPr="00276E3D">
        <w:rPr>
          <w:rFonts w:asciiTheme="minorHAnsi" w:hAnsiTheme="minorHAnsi" w:cstheme="minorHAnsi"/>
        </w:rPr>
        <w:t xml:space="preserve"> Therefore, it is cheaper to run and better for the environment. The new site will have a dedicated charger and our Waters Road site has an external socket in the back carpark where it can be charged also. Over the life of the vehicle, it should work out more cost effective. </w:t>
      </w:r>
      <w:r w:rsidR="002E6465">
        <w:rPr>
          <w:rFonts w:asciiTheme="minorHAnsi" w:hAnsiTheme="minorHAnsi" w:cstheme="minorHAnsi"/>
        </w:rPr>
        <w:t>The price comes in £32000</w:t>
      </w:r>
    </w:p>
    <w:p w14:paraId="6B472C31" w14:textId="247735F5" w:rsidR="00CC28FB" w:rsidRDefault="00CC28FB" w:rsidP="00276E3D">
      <w:pPr>
        <w:rPr>
          <w:rFonts w:asciiTheme="minorHAnsi" w:hAnsiTheme="minorHAnsi" w:cstheme="minorHAnsi"/>
        </w:rPr>
      </w:pPr>
    </w:p>
    <w:p w14:paraId="0C5DD00C" w14:textId="40465730" w:rsidR="00CC28FB" w:rsidRDefault="00CC28FB" w:rsidP="00006375">
      <w:pPr>
        <w:rPr>
          <w:rFonts w:asciiTheme="minorHAnsi" w:hAnsiTheme="minorHAnsi" w:cstheme="minorHAnsi"/>
        </w:rPr>
      </w:pPr>
    </w:p>
    <w:p w14:paraId="4BEBD5F8" w14:textId="7BE9EAF5" w:rsidR="00CC28FB" w:rsidRPr="00901C3A" w:rsidRDefault="00901C3A" w:rsidP="00CC28FB">
      <w:pPr>
        <w:rPr>
          <w:rFonts w:asciiTheme="minorHAnsi" w:hAnsiTheme="minorHAnsi" w:cstheme="minorHAnsi"/>
          <w:b/>
          <w:bCs/>
          <w:sz w:val="40"/>
          <w:szCs w:val="40"/>
          <w:u w:val="single"/>
        </w:rPr>
      </w:pPr>
      <w:r w:rsidRPr="00901C3A">
        <w:rPr>
          <w:rFonts w:asciiTheme="minorHAnsi" w:hAnsiTheme="minorHAnsi" w:cstheme="minorHAnsi"/>
          <w:b/>
          <w:bCs/>
          <w:sz w:val="40"/>
          <w:szCs w:val="40"/>
          <w:u w:val="single"/>
        </w:rPr>
        <w:t xml:space="preserve">Points to </w:t>
      </w:r>
      <w:r>
        <w:rPr>
          <w:rFonts w:asciiTheme="minorHAnsi" w:hAnsiTheme="minorHAnsi" w:cstheme="minorHAnsi"/>
          <w:b/>
          <w:bCs/>
          <w:sz w:val="40"/>
          <w:szCs w:val="40"/>
          <w:u w:val="single"/>
        </w:rPr>
        <w:t>C</w:t>
      </w:r>
      <w:r w:rsidRPr="00901C3A">
        <w:rPr>
          <w:rFonts w:asciiTheme="minorHAnsi" w:hAnsiTheme="minorHAnsi" w:cstheme="minorHAnsi"/>
          <w:b/>
          <w:bCs/>
          <w:sz w:val="40"/>
          <w:szCs w:val="40"/>
          <w:u w:val="single"/>
        </w:rPr>
        <w:t>onsider</w:t>
      </w:r>
    </w:p>
    <w:p w14:paraId="0BA845FC" w14:textId="51917BBC" w:rsidR="00010ABC" w:rsidRDefault="00010ABC" w:rsidP="00CC28FB">
      <w:pPr>
        <w:rPr>
          <w:rFonts w:asciiTheme="minorHAnsi" w:hAnsiTheme="minorHAnsi" w:cstheme="minorHAnsi"/>
        </w:rPr>
      </w:pPr>
    </w:p>
    <w:p w14:paraId="5544B50F" w14:textId="08ABCDC2" w:rsidR="00010ABC" w:rsidRDefault="00010ABC" w:rsidP="00901C3A">
      <w:pPr>
        <w:pStyle w:val="ListParagraph"/>
        <w:numPr>
          <w:ilvl w:val="0"/>
          <w:numId w:val="2"/>
        </w:numPr>
        <w:rPr>
          <w:rFonts w:asciiTheme="minorHAnsi" w:hAnsiTheme="minorHAnsi" w:cstheme="minorHAnsi"/>
        </w:rPr>
      </w:pPr>
      <w:r w:rsidRPr="00901C3A">
        <w:rPr>
          <w:rFonts w:asciiTheme="minorHAnsi" w:hAnsiTheme="minorHAnsi" w:cstheme="minorHAnsi"/>
        </w:rPr>
        <w:t xml:space="preserve">If a used Minibus with extended warrantee </w:t>
      </w:r>
      <w:r w:rsidR="00901C3A" w:rsidRPr="00901C3A">
        <w:rPr>
          <w:rFonts w:asciiTheme="minorHAnsi" w:hAnsiTheme="minorHAnsi" w:cstheme="minorHAnsi"/>
        </w:rPr>
        <w:t>was</w:t>
      </w:r>
      <w:r w:rsidRPr="00901C3A">
        <w:rPr>
          <w:rFonts w:asciiTheme="minorHAnsi" w:hAnsiTheme="minorHAnsi" w:cstheme="minorHAnsi"/>
        </w:rPr>
        <w:t xml:space="preserve"> purchased. This will then mitigate the additional cost for the electric school car </w:t>
      </w:r>
    </w:p>
    <w:p w14:paraId="42014A44" w14:textId="77777777" w:rsidR="00BB478E" w:rsidRDefault="00BB478E" w:rsidP="00BB478E">
      <w:pPr>
        <w:pStyle w:val="ListParagraph"/>
        <w:rPr>
          <w:rFonts w:asciiTheme="minorHAnsi" w:hAnsiTheme="minorHAnsi" w:cstheme="minorHAnsi"/>
        </w:rPr>
      </w:pPr>
    </w:p>
    <w:p w14:paraId="23F0B2E9" w14:textId="16F323A9" w:rsidR="00BB478E" w:rsidRPr="00901C3A" w:rsidRDefault="00BB478E" w:rsidP="00901C3A">
      <w:pPr>
        <w:pStyle w:val="ListParagraph"/>
        <w:numPr>
          <w:ilvl w:val="0"/>
          <w:numId w:val="2"/>
        </w:numPr>
        <w:rPr>
          <w:rFonts w:asciiTheme="minorHAnsi" w:hAnsiTheme="minorHAnsi" w:cstheme="minorHAnsi"/>
        </w:rPr>
      </w:pPr>
      <w:r>
        <w:rPr>
          <w:rFonts w:asciiTheme="minorHAnsi" w:hAnsiTheme="minorHAnsi" w:cstheme="minorHAnsi"/>
        </w:rPr>
        <w:t>The used mini bus is newly converted by the company</w:t>
      </w:r>
    </w:p>
    <w:p w14:paraId="6C2D97C5" w14:textId="2C2462A5" w:rsidR="00901C3A" w:rsidRDefault="00901C3A" w:rsidP="00CC28FB">
      <w:pPr>
        <w:rPr>
          <w:rFonts w:asciiTheme="minorHAnsi" w:hAnsiTheme="minorHAnsi" w:cstheme="minorHAnsi"/>
        </w:rPr>
      </w:pPr>
    </w:p>
    <w:p w14:paraId="0AE91402" w14:textId="12E41D23" w:rsidR="00901C3A" w:rsidRDefault="00901C3A" w:rsidP="00901C3A">
      <w:pPr>
        <w:pStyle w:val="ListParagraph"/>
        <w:numPr>
          <w:ilvl w:val="0"/>
          <w:numId w:val="2"/>
        </w:numPr>
        <w:rPr>
          <w:rFonts w:asciiTheme="minorHAnsi" w:hAnsiTheme="minorHAnsi" w:cstheme="minorHAnsi"/>
        </w:rPr>
      </w:pPr>
      <w:r w:rsidRPr="00901C3A">
        <w:rPr>
          <w:rFonts w:asciiTheme="minorHAnsi" w:hAnsiTheme="minorHAnsi" w:cstheme="minorHAnsi"/>
        </w:rPr>
        <w:t>If we</w:t>
      </w:r>
      <w:r>
        <w:rPr>
          <w:rFonts w:asciiTheme="minorHAnsi" w:hAnsiTheme="minorHAnsi" w:cstheme="minorHAnsi"/>
        </w:rPr>
        <w:t xml:space="preserve"> got a new minibus it would be covered by a more comprehensive Manufacturer Warrantee</w:t>
      </w:r>
    </w:p>
    <w:p w14:paraId="0B554D26" w14:textId="77777777" w:rsidR="00901C3A" w:rsidRPr="00901C3A" w:rsidRDefault="00901C3A" w:rsidP="00901C3A">
      <w:pPr>
        <w:pStyle w:val="ListParagraph"/>
        <w:rPr>
          <w:rFonts w:asciiTheme="minorHAnsi" w:hAnsiTheme="minorHAnsi" w:cstheme="minorHAnsi"/>
        </w:rPr>
      </w:pPr>
    </w:p>
    <w:p w14:paraId="481FE9B3" w14:textId="7D83A32D" w:rsidR="00901C3A" w:rsidRDefault="00901C3A" w:rsidP="00901C3A">
      <w:pPr>
        <w:pStyle w:val="ListParagraph"/>
        <w:numPr>
          <w:ilvl w:val="0"/>
          <w:numId w:val="2"/>
        </w:numPr>
        <w:rPr>
          <w:rFonts w:asciiTheme="minorHAnsi" w:hAnsiTheme="minorHAnsi" w:cstheme="minorHAnsi"/>
        </w:rPr>
      </w:pPr>
      <w:r>
        <w:rPr>
          <w:rFonts w:asciiTheme="minorHAnsi" w:hAnsiTheme="minorHAnsi" w:cstheme="minorHAnsi"/>
        </w:rPr>
        <w:t>The used minibus is around 10k cheaper than a new one. Some of that saving could be used to add pa</w:t>
      </w:r>
      <w:r w:rsidR="002E6465">
        <w:rPr>
          <w:rFonts w:asciiTheme="minorHAnsi" w:hAnsiTheme="minorHAnsi" w:cstheme="minorHAnsi"/>
        </w:rPr>
        <w:t xml:space="preserve">rking sensors and dash cams </w:t>
      </w:r>
      <w:proofErr w:type="spellStart"/>
      <w:r w:rsidR="002E6465">
        <w:rPr>
          <w:rFonts w:asciiTheme="minorHAnsi" w:hAnsiTheme="minorHAnsi" w:cstheme="minorHAnsi"/>
        </w:rPr>
        <w:t>etc</w:t>
      </w:r>
      <w:proofErr w:type="spellEnd"/>
    </w:p>
    <w:p w14:paraId="75B0C448" w14:textId="77777777" w:rsidR="00901C3A" w:rsidRPr="00901C3A" w:rsidRDefault="00901C3A" w:rsidP="00901C3A">
      <w:pPr>
        <w:pStyle w:val="ListParagraph"/>
        <w:rPr>
          <w:rFonts w:asciiTheme="minorHAnsi" w:hAnsiTheme="minorHAnsi" w:cstheme="minorHAnsi"/>
        </w:rPr>
      </w:pPr>
    </w:p>
    <w:p w14:paraId="47146D45" w14:textId="7E197720" w:rsidR="00901C3A" w:rsidRDefault="00901C3A" w:rsidP="00901C3A">
      <w:pPr>
        <w:pStyle w:val="ListParagraph"/>
        <w:numPr>
          <w:ilvl w:val="0"/>
          <w:numId w:val="2"/>
        </w:numPr>
        <w:rPr>
          <w:rFonts w:asciiTheme="minorHAnsi" w:hAnsiTheme="minorHAnsi" w:cstheme="minorHAnsi"/>
        </w:rPr>
      </w:pPr>
      <w:r>
        <w:rPr>
          <w:rFonts w:asciiTheme="minorHAnsi" w:hAnsiTheme="minorHAnsi" w:cstheme="minorHAnsi"/>
        </w:rPr>
        <w:t>Buying an electric school car is more socially responsible and will be easier to drive as it has an automatic transition. Therefore,</w:t>
      </w:r>
      <w:r w:rsidR="00CA62FA">
        <w:rPr>
          <w:rFonts w:asciiTheme="minorHAnsi" w:hAnsiTheme="minorHAnsi" w:cstheme="minorHAnsi"/>
        </w:rPr>
        <w:t xml:space="preserve"> it</w:t>
      </w:r>
      <w:r>
        <w:rPr>
          <w:rFonts w:asciiTheme="minorHAnsi" w:hAnsiTheme="minorHAnsi" w:cstheme="minorHAnsi"/>
        </w:rPr>
        <w:t xml:space="preserve"> will be accessible to more people. It also has emergency brake assist as standard</w:t>
      </w:r>
    </w:p>
    <w:p w14:paraId="3AAAA62D" w14:textId="77777777" w:rsidR="00B26CB7" w:rsidRPr="00B26CB7" w:rsidRDefault="00B26CB7" w:rsidP="00B26CB7">
      <w:pPr>
        <w:pStyle w:val="ListParagraph"/>
        <w:rPr>
          <w:rFonts w:asciiTheme="minorHAnsi" w:hAnsiTheme="minorHAnsi" w:cstheme="minorHAnsi"/>
        </w:rPr>
      </w:pPr>
    </w:p>
    <w:p w14:paraId="152EACDF" w14:textId="5D01C797" w:rsidR="00B26CB7" w:rsidRDefault="00B26CB7" w:rsidP="00B26CB7">
      <w:pPr>
        <w:rPr>
          <w:rFonts w:asciiTheme="minorHAnsi" w:hAnsiTheme="minorHAnsi" w:cstheme="minorHAnsi"/>
        </w:rPr>
      </w:pPr>
    </w:p>
    <w:p w14:paraId="2852D3A2" w14:textId="0C8DB749" w:rsidR="00B26CB7" w:rsidRDefault="00B26CB7" w:rsidP="00B26CB7">
      <w:pPr>
        <w:rPr>
          <w:rFonts w:asciiTheme="minorHAnsi" w:hAnsiTheme="minorHAnsi" w:cstheme="minorHAnsi"/>
        </w:rPr>
      </w:pPr>
    </w:p>
    <w:p w14:paraId="33BD1F4C" w14:textId="79666DCA" w:rsidR="00B26CB7" w:rsidRDefault="00B26CB7" w:rsidP="00B26CB7">
      <w:pPr>
        <w:rPr>
          <w:rFonts w:asciiTheme="minorHAnsi" w:hAnsiTheme="minorHAnsi" w:cstheme="minorHAnsi"/>
        </w:rPr>
      </w:pPr>
    </w:p>
    <w:p w14:paraId="698ECDA6" w14:textId="26744F78" w:rsidR="00B26CB7" w:rsidRDefault="00B26CB7" w:rsidP="00B26CB7">
      <w:pPr>
        <w:rPr>
          <w:rFonts w:asciiTheme="minorHAnsi" w:hAnsiTheme="minorHAnsi" w:cstheme="minorHAnsi"/>
        </w:rPr>
      </w:pPr>
    </w:p>
    <w:p w14:paraId="5719733A" w14:textId="06666099" w:rsidR="00B26CB7" w:rsidRDefault="00B26CB7" w:rsidP="00B26CB7">
      <w:pPr>
        <w:rPr>
          <w:rFonts w:asciiTheme="minorHAnsi" w:hAnsiTheme="minorHAnsi" w:cstheme="minorHAnsi"/>
        </w:rPr>
      </w:pPr>
    </w:p>
    <w:p w14:paraId="20948FF9" w14:textId="7E63F462" w:rsidR="00B26CB7" w:rsidRDefault="00B26CB7" w:rsidP="00B26CB7">
      <w:pPr>
        <w:rPr>
          <w:rFonts w:asciiTheme="minorHAnsi" w:hAnsiTheme="minorHAnsi" w:cstheme="minorHAnsi"/>
        </w:rPr>
      </w:pPr>
    </w:p>
    <w:p w14:paraId="02DFA737" w14:textId="250BE89F" w:rsidR="00B26CB7" w:rsidRPr="00EB073F" w:rsidRDefault="00B26CB7" w:rsidP="00B26CB7">
      <w:pPr>
        <w:rPr>
          <w:rFonts w:asciiTheme="minorHAnsi" w:hAnsiTheme="minorHAnsi" w:cstheme="minorHAnsi"/>
          <w:b/>
          <w:sz w:val="40"/>
          <w:u w:val="single"/>
        </w:rPr>
      </w:pPr>
    </w:p>
    <w:p w14:paraId="0693041D" w14:textId="0D42E002" w:rsidR="00B26CB7" w:rsidRPr="00EB073F" w:rsidRDefault="00B26CB7" w:rsidP="00B26CB7">
      <w:pPr>
        <w:rPr>
          <w:rFonts w:asciiTheme="minorHAnsi" w:hAnsiTheme="minorHAnsi" w:cstheme="minorHAnsi"/>
          <w:b/>
          <w:sz w:val="40"/>
          <w:u w:val="single"/>
        </w:rPr>
      </w:pPr>
      <w:r w:rsidRPr="00EB073F">
        <w:rPr>
          <w:rFonts w:asciiTheme="minorHAnsi" w:hAnsiTheme="minorHAnsi" w:cstheme="minorHAnsi"/>
          <w:b/>
          <w:sz w:val="40"/>
          <w:u w:val="single"/>
        </w:rPr>
        <w:t xml:space="preserve">Appendix A </w:t>
      </w:r>
    </w:p>
    <w:p w14:paraId="3C710A68" w14:textId="77777777" w:rsidR="00B26CB7" w:rsidRDefault="00B26CB7" w:rsidP="00B26CB7">
      <w:pPr>
        <w:rPr>
          <w:rFonts w:asciiTheme="minorHAnsi" w:hAnsiTheme="minorHAnsi" w:cstheme="minorHAnsi"/>
        </w:rPr>
      </w:pPr>
    </w:p>
    <w:p w14:paraId="01BC757B" w14:textId="34B9765B" w:rsidR="00B26CB7" w:rsidRDefault="00B26CB7" w:rsidP="00B26CB7">
      <w:pPr>
        <w:rPr>
          <w:rFonts w:asciiTheme="minorHAnsi" w:hAnsiTheme="minorHAnsi" w:cstheme="minorHAnsi"/>
        </w:rPr>
      </w:pPr>
      <w:r w:rsidRPr="00B26CB7">
        <w:rPr>
          <w:rFonts w:asciiTheme="minorHAnsi" w:hAnsiTheme="minorHAnsi" w:cstheme="minorHAnsi"/>
        </w:rPr>
        <w:object w:dxaOrig="8925" w:dyaOrig="12631" w14:anchorId="128DA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3pt" o:ole="">
            <v:imagedata r:id="rId9" o:title=""/>
          </v:shape>
          <o:OLEObject Type="Embed" ProgID="AcroExch.Document.DC" ShapeID="_x0000_i1025" DrawAspect="Content" ObjectID="_1682913662" r:id="rId10"/>
        </w:object>
      </w:r>
    </w:p>
    <w:p w14:paraId="49FE46F7" w14:textId="3AF55DA1" w:rsidR="00B26CB7" w:rsidRDefault="00B26CB7" w:rsidP="00B26CB7">
      <w:pPr>
        <w:rPr>
          <w:rFonts w:asciiTheme="minorHAnsi" w:hAnsiTheme="minorHAnsi" w:cstheme="minorHAnsi"/>
        </w:rPr>
      </w:pPr>
    </w:p>
    <w:p w14:paraId="7215B28A" w14:textId="272C1904" w:rsidR="00B26CB7" w:rsidRDefault="00B26CB7" w:rsidP="00B26CB7">
      <w:pPr>
        <w:rPr>
          <w:rFonts w:asciiTheme="minorHAnsi" w:hAnsiTheme="minorHAnsi" w:cstheme="minorHAnsi"/>
        </w:rPr>
      </w:pPr>
      <w:r>
        <w:rPr>
          <w:noProof/>
        </w:rPr>
        <w:lastRenderedPageBreak/>
        <w:drawing>
          <wp:inline distT="0" distB="0" distL="0" distR="0" wp14:anchorId="61C86380" wp14:editId="5340D442">
            <wp:extent cx="6027724" cy="894837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0811" cy="8952957"/>
                    </a:xfrm>
                    <a:prstGeom prst="rect">
                      <a:avLst/>
                    </a:prstGeom>
                  </pic:spPr>
                </pic:pic>
              </a:graphicData>
            </a:graphic>
          </wp:inline>
        </w:drawing>
      </w:r>
    </w:p>
    <w:p w14:paraId="0894FAC9" w14:textId="5665B7D3" w:rsidR="00B26CB7" w:rsidRDefault="00B26CB7" w:rsidP="00B26CB7">
      <w:pPr>
        <w:rPr>
          <w:rFonts w:asciiTheme="minorHAnsi" w:hAnsiTheme="minorHAnsi" w:cstheme="minorHAnsi"/>
        </w:rPr>
      </w:pPr>
    </w:p>
    <w:p w14:paraId="174A0C72" w14:textId="2A13151A" w:rsidR="00B26CB7" w:rsidRDefault="00B26CB7" w:rsidP="00B26CB7">
      <w:pPr>
        <w:rPr>
          <w:rFonts w:asciiTheme="minorHAnsi" w:hAnsiTheme="minorHAnsi" w:cstheme="minorHAnsi"/>
        </w:rPr>
      </w:pPr>
    </w:p>
    <w:p w14:paraId="391D51D3" w14:textId="34D8DB27" w:rsidR="00EB073F" w:rsidRDefault="00EB073F" w:rsidP="00B26CB7">
      <w:pPr>
        <w:rPr>
          <w:rFonts w:asciiTheme="minorHAnsi" w:hAnsiTheme="minorHAnsi" w:cstheme="minorHAnsi"/>
        </w:rPr>
      </w:pPr>
    </w:p>
    <w:p w14:paraId="7E5C364A" w14:textId="1B0EDEC0" w:rsidR="00EB073F" w:rsidRDefault="00EB073F" w:rsidP="00B26CB7">
      <w:pPr>
        <w:rPr>
          <w:rFonts w:asciiTheme="minorHAnsi" w:hAnsiTheme="minorHAnsi" w:cstheme="minorHAnsi"/>
        </w:rPr>
      </w:pPr>
      <w:r>
        <w:rPr>
          <w:noProof/>
        </w:rPr>
        <w:drawing>
          <wp:inline distT="0" distB="0" distL="0" distR="0" wp14:anchorId="69A1B797" wp14:editId="7C0D0893">
            <wp:extent cx="5743575" cy="8248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3575" cy="8248650"/>
                    </a:xfrm>
                    <a:prstGeom prst="rect">
                      <a:avLst/>
                    </a:prstGeom>
                  </pic:spPr>
                </pic:pic>
              </a:graphicData>
            </a:graphic>
          </wp:inline>
        </w:drawing>
      </w:r>
    </w:p>
    <w:p w14:paraId="24841C3B" w14:textId="03E35C2A" w:rsidR="00EB073F" w:rsidRDefault="00EB073F" w:rsidP="00B26CB7">
      <w:pPr>
        <w:rPr>
          <w:rFonts w:asciiTheme="minorHAnsi" w:hAnsiTheme="minorHAnsi" w:cstheme="minorHAnsi"/>
        </w:rPr>
      </w:pPr>
    </w:p>
    <w:p w14:paraId="44536B55" w14:textId="798FA9D8" w:rsidR="00EB073F" w:rsidRDefault="00EB073F" w:rsidP="00B26CB7">
      <w:pPr>
        <w:rPr>
          <w:rFonts w:asciiTheme="minorHAnsi" w:hAnsiTheme="minorHAnsi" w:cstheme="minorHAnsi"/>
        </w:rPr>
      </w:pPr>
      <w:r>
        <w:rPr>
          <w:noProof/>
        </w:rPr>
        <w:lastRenderedPageBreak/>
        <w:drawing>
          <wp:inline distT="0" distB="0" distL="0" distR="0" wp14:anchorId="6E452B56" wp14:editId="6E9C72B5">
            <wp:extent cx="5791200" cy="857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200" cy="8572500"/>
                    </a:xfrm>
                    <a:prstGeom prst="rect">
                      <a:avLst/>
                    </a:prstGeom>
                  </pic:spPr>
                </pic:pic>
              </a:graphicData>
            </a:graphic>
          </wp:inline>
        </w:drawing>
      </w:r>
    </w:p>
    <w:p w14:paraId="1773C8FE" w14:textId="22459DBA" w:rsidR="00EB073F" w:rsidRDefault="00EB073F" w:rsidP="00B26CB7">
      <w:pPr>
        <w:rPr>
          <w:rFonts w:asciiTheme="minorHAnsi" w:hAnsiTheme="minorHAnsi" w:cstheme="minorHAnsi"/>
        </w:rPr>
      </w:pPr>
    </w:p>
    <w:p w14:paraId="63C0A855" w14:textId="7106B4D2" w:rsidR="00EB073F" w:rsidRDefault="00EB073F" w:rsidP="00B26CB7">
      <w:pPr>
        <w:rPr>
          <w:rFonts w:asciiTheme="minorHAnsi" w:hAnsiTheme="minorHAnsi" w:cstheme="minorHAnsi"/>
        </w:rPr>
      </w:pPr>
    </w:p>
    <w:p w14:paraId="2953C45E" w14:textId="0DA1092B" w:rsidR="00EB073F" w:rsidRDefault="00EB073F" w:rsidP="00B26CB7">
      <w:pPr>
        <w:rPr>
          <w:rFonts w:asciiTheme="minorHAnsi" w:hAnsiTheme="minorHAnsi" w:cstheme="minorHAnsi"/>
        </w:rPr>
      </w:pPr>
    </w:p>
    <w:p w14:paraId="75E960E1" w14:textId="153682AA" w:rsidR="00EB073F" w:rsidRDefault="00EB073F" w:rsidP="00B26CB7">
      <w:pPr>
        <w:rPr>
          <w:rFonts w:asciiTheme="minorHAnsi" w:hAnsiTheme="minorHAnsi" w:cstheme="minorHAnsi"/>
        </w:rPr>
      </w:pPr>
    </w:p>
    <w:p w14:paraId="699EAC21" w14:textId="77777777" w:rsidR="00EB073F" w:rsidRDefault="00EB073F" w:rsidP="00EB073F">
      <w:pPr>
        <w:rPr>
          <w:rFonts w:asciiTheme="minorHAnsi" w:hAnsiTheme="minorHAnsi" w:cstheme="minorHAnsi"/>
          <w:b/>
          <w:sz w:val="40"/>
          <w:u w:val="single"/>
        </w:rPr>
      </w:pPr>
      <w:r w:rsidRPr="00EB073F">
        <w:rPr>
          <w:rFonts w:asciiTheme="minorHAnsi" w:hAnsiTheme="minorHAnsi" w:cstheme="minorHAnsi"/>
          <w:b/>
          <w:sz w:val="40"/>
          <w:u w:val="single"/>
        </w:rPr>
        <w:lastRenderedPageBreak/>
        <w:t>Appendix</w:t>
      </w:r>
      <w:r>
        <w:rPr>
          <w:rFonts w:asciiTheme="minorHAnsi" w:hAnsiTheme="minorHAnsi" w:cstheme="minorHAnsi"/>
          <w:b/>
          <w:sz w:val="40"/>
          <w:u w:val="single"/>
        </w:rPr>
        <w:t xml:space="preserve"> B</w:t>
      </w:r>
    </w:p>
    <w:p w14:paraId="06D3F4FE" w14:textId="77777777" w:rsidR="00EB073F" w:rsidRDefault="00EB073F" w:rsidP="00EB073F">
      <w:pPr>
        <w:rPr>
          <w:rFonts w:asciiTheme="minorHAnsi" w:hAnsiTheme="minorHAnsi" w:cstheme="minorHAnsi"/>
          <w:b/>
          <w:sz w:val="40"/>
          <w:u w:val="single"/>
        </w:rPr>
      </w:pPr>
      <w:r>
        <w:rPr>
          <w:noProof/>
        </w:rPr>
        <w:drawing>
          <wp:inline distT="0" distB="0" distL="0" distR="0" wp14:anchorId="0BDE3F61" wp14:editId="27150D8F">
            <wp:extent cx="6305702" cy="908431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13440" cy="9095459"/>
                    </a:xfrm>
                    <a:prstGeom prst="rect">
                      <a:avLst/>
                    </a:prstGeom>
                  </pic:spPr>
                </pic:pic>
              </a:graphicData>
            </a:graphic>
          </wp:inline>
        </w:drawing>
      </w:r>
    </w:p>
    <w:p w14:paraId="2F308102" w14:textId="77777777" w:rsidR="00EB073F" w:rsidRDefault="00EB073F" w:rsidP="00EB073F">
      <w:pPr>
        <w:rPr>
          <w:rFonts w:asciiTheme="minorHAnsi" w:hAnsiTheme="minorHAnsi" w:cstheme="minorHAnsi"/>
          <w:b/>
          <w:sz w:val="40"/>
          <w:u w:val="single"/>
        </w:rPr>
      </w:pPr>
      <w:r>
        <w:rPr>
          <w:noProof/>
        </w:rPr>
        <w:lastRenderedPageBreak/>
        <w:drawing>
          <wp:inline distT="0" distB="0" distL="0" distR="0" wp14:anchorId="4AE425BC" wp14:editId="2E78B11E">
            <wp:extent cx="6276441" cy="92795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0042" cy="9284897"/>
                    </a:xfrm>
                    <a:prstGeom prst="rect">
                      <a:avLst/>
                    </a:prstGeom>
                  </pic:spPr>
                </pic:pic>
              </a:graphicData>
            </a:graphic>
          </wp:inline>
        </w:drawing>
      </w:r>
    </w:p>
    <w:p w14:paraId="7A5BEBD3" w14:textId="77777777" w:rsidR="00EB073F" w:rsidRDefault="00EB073F" w:rsidP="00EB073F">
      <w:pPr>
        <w:rPr>
          <w:rFonts w:asciiTheme="minorHAnsi" w:hAnsiTheme="minorHAnsi" w:cstheme="minorHAnsi"/>
          <w:b/>
          <w:sz w:val="40"/>
          <w:u w:val="single"/>
        </w:rPr>
      </w:pPr>
    </w:p>
    <w:p w14:paraId="5B4865E9" w14:textId="77777777" w:rsidR="00EB073F" w:rsidRDefault="00EB073F" w:rsidP="00EB073F">
      <w:pPr>
        <w:rPr>
          <w:rFonts w:asciiTheme="minorHAnsi" w:hAnsiTheme="minorHAnsi" w:cstheme="minorHAnsi"/>
          <w:b/>
          <w:sz w:val="40"/>
          <w:u w:val="single"/>
        </w:rPr>
      </w:pPr>
    </w:p>
    <w:p w14:paraId="2085B4DD" w14:textId="772C8DFF" w:rsidR="00EB073F" w:rsidRPr="00EB073F" w:rsidRDefault="00EB073F" w:rsidP="00EB073F">
      <w:pPr>
        <w:rPr>
          <w:rFonts w:asciiTheme="minorHAnsi" w:hAnsiTheme="minorHAnsi" w:cstheme="minorHAnsi"/>
          <w:b/>
          <w:sz w:val="40"/>
          <w:u w:val="single"/>
        </w:rPr>
      </w:pPr>
      <w:r>
        <w:rPr>
          <w:noProof/>
        </w:rPr>
        <w:drawing>
          <wp:inline distT="0" distB="0" distL="0" distR="0" wp14:anchorId="0350608F" wp14:editId="60AB6CC3">
            <wp:extent cx="6408115" cy="8806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11610" cy="8810922"/>
                    </a:xfrm>
                    <a:prstGeom prst="rect">
                      <a:avLst/>
                    </a:prstGeom>
                  </pic:spPr>
                </pic:pic>
              </a:graphicData>
            </a:graphic>
          </wp:inline>
        </w:drawing>
      </w:r>
      <w:r w:rsidRPr="00EB073F">
        <w:rPr>
          <w:rFonts w:asciiTheme="minorHAnsi" w:hAnsiTheme="minorHAnsi" w:cstheme="minorHAnsi"/>
          <w:b/>
          <w:sz w:val="40"/>
          <w:u w:val="single"/>
        </w:rPr>
        <w:t xml:space="preserve"> </w:t>
      </w:r>
    </w:p>
    <w:p w14:paraId="673F6F06" w14:textId="4DCDB924" w:rsidR="00EB073F" w:rsidRDefault="00EB073F" w:rsidP="00B26CB7">
      <w:pPr>
        <w:rPr>
          <w:rFonts w:asciiTheme="minorHAnsi" w:hAnsiTheme="minorHAnsi" w:cstheme="minorHAnsi"/>
        </w:rPr>
      </w:pPr>
      <w:r>
        <w:rPr>
          <w:noProof/>
        </w:rPr>
        <w:lastRenderedPageBreak/>
        <w:drawing>
          <wp:inline distT="0" distB="0" distL="0" distR="0" wp14:anchorId="6A8A2275" wp14:editId="259E87D5">
            <wp:extent cx="6466636" cy="9244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884" cy="9263047"/>
                    </a:xfrm>
                    <a:prstGeom prst="rect">
                      <a:avLst/>
                    </a:prstGeom>
                  </pic:spPr>
                </pic:pic>
              </a:graphicData>
            </a:graphic>
          </wp:inline>
        </w:drawing>
      </w:r>
    </w:p>
    <w:p w14:paraId="68446DD9" w14:textId="2CD659BE" w:rsidR="00EB073F" w:rsidRDefault="00EB073F" w:rsidP="00B26CB7">
      <w:pPr>
        <w:rPr>
          <w:rFonts w:asciiTheme="minorHAnsi" w:hAnsiTheme="minorHAnsi" w:cstheme="minorHAnsi"/>
        </w:rPr>
      </w:pPr>
    </w:p>
    <w:p w14:paraId="363D8E03" w14:textId="40836B22" w:rsidR="00EB073F" w:rsidRDefault="00EB073F" w:rsidP="00B26CB7">
      <w:pPr>
        <w:rPr>
          <w:rFonts w:asciiTheme="minorHAnsi" w:hAnsiTheme="minorHAnsi" w:cstheme="minorHAnsi"/>
        </w:rPr>
      </w:pPr>
      <w:r>
        <w:rPr>
          <w:noProof/>
        </w:rPr>
        <w:lastRenderedPageBreak/>
        <w:drawing>
          <wp:inline distT="0" distB="0" distL="0" distR="0" wp14:anchorId="43ED0AA6" wp14:editId="4535EAF4">
            <wp:extent cx="6261811" cy="829100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8347" cy="8299660"/>
                    </a:xfrm>
                    <a:prstGeom prst="rect">
                      <a:avLst/>
                    </a:prstGeom>
                  </pic:spPr>
                </pic:pic>
              </a:graphicData>
            </a:graphic>
          </wp:inline>
        </w:drawing>
      </w:r>
    </w:p>
    <w:p w14:paraId="0CB1BEB0" w14:textId="7A1B028E" w:rsidR="00EB073F" w:rsidRDefault="00EB073F" w:rsidP="00EB073F">
      <w:pPr>
        <w:rPr>
          <w:rFonts w:asciiTheme="minorHAnsi" w:hAnsiTheme="minorHAnsi" w:cstheme="minorHAnsi"/>
        </w:rPr>
      </w:pPr>
    </w:p>
    <w:p w14:paraId="793E0D79" w14:textId="5C97DFF4" w:rsidR="00EB073F" w:rsidRDefault="00EB073F" w:rsidP="00EB073F">
      <w:pPr>
        <w:rPr>
          <w:rFonts w:asciiTheme="minorHAnsi" w:hAnsiTheme="minorHAnsi" w:cstheme="minorHAnsi"/>
        </w:rPr>
      </w:pPr>
    </w:p>
    <w:p w14:paraId="615FB87E" w14:textId="77777777" w:rsidR="00EB073F" w:rsidRDefault="00EB073F" w:rsidP="00EB073F">
      <w:pPr>
        <w:rPr>
          <w:b/>
          <w:bCs/>
          <w:sz w:val="22"/>
          <w:szCs w:val="22"/>
        </w:rPr>
      </w:pPr>
      <w:r>
        <w:rPr>
          <w:rFonts w:asciiTheme="minorHAnsi" w:hAnsiTheme="minorHAnsi" w:cstheme="minorHAnsi"/>
        </w:rPr>
        <w:tab/>
      </w:r>
      <w:r w:rsidRPr="00EB073F">
        <w:rPr>
          <w:rFonts w:asciiTheme="minorHAnsi" w:hAnsiTheme="minorHAnsi" w:cstheme="minorHAnsi"/>
          <w:highlight w:val="yellow"/>
        </w:rPr>
        <w:t xml:space="preserve">Price for this bus:  </w:t>
      </w:r>
      <w:r w:rsidRPr="00EB073F">
        <w:rPr>
          <w:b/>
          <w:bCs/>
          <w:highlight w:val="yellow"/>
        </w:rPr>
        <w:t>£30,845 + VAT</w:t>
      </w:r>
    </w:p>
    <w:p w14:paraId="49777D5D" w14:textId="13DF8F07" w:rsidR="00EB073F" w:rsidRDefault="00EB073F" w:rsidP="00EB073F">
      <w:pPr>
        <w:tabs>
          <w:tab w:val="left" w:pos="2684"/>
        </w:tabs>
        <w:rPr>
          <w:rFonts w:asciiTheme="minorHAnsi" w:hAnsiTheme="minorHAnsi" w:cstheme="minorHAnsi"/>
        </w:rPr>
      </w:pPr>
    </w:p>
    <w:p w14:paraId="027EB80B" w14:textId="52672FD3" w:rsidR="00EB073F" w:rsidRDefault="00EB073F" w:rsidP="00EB073F">
      <w:pPr>
        <w:tabs>
          <w:tab w:val="left" w:pos="2684"/>
        </w:tabs>
        <w:rPr>
          <w:rFonts w:asciiTheme="minorHAnsi" w:hAnsiTheme="minorHAnsi" w:cstheme="minorHAnsi"/>
        </w:rPr>
      </w:pPr>
    </w:p>
    <w:p w14:paraId="5BA2837A" w14:textId="049AB74A" w:rsidR="00EB073F" w:rsidRDefault="00EB073F" w:rsidP="00EB073F">
      <w:pPr>
        <w:tabs>
          <w:tab w:val="left" w:pos="2684"/>
        </w:tabs>
        <w:rPr>
          <w:rFonts w:asciiTheme="minorHAnsi" w:hAnsiTheme="minorHAnsi" w:cstheme="minorHAnsi"/>
        </w:rPr>
      </w:pPr>
    </w:p>
    <w:p w14:paraId="5BB9DBCC" w14:textId="2EA6A964" w:rsidR="00EB073F" w:rsidRDefault="00EB073F" w:rsidP="00EB073F">
      <w:pPr>
        <w:rPr>
          <w:rFonts w:asciiTheme="minorHAnsi" w:hAnsiTheme="minorHAnsi" w:cstheme="minorHAnsi"/>
          <w:b/>
          <w:sz w:val="40"/>
          <w:u w:val="single"/>
        </w:rPr>
      </w:pPr>
      <w:r w:rsidRPr="00EB073F">
        <w:rPr>
          <w:rFonts w:asciiTheme="minorHAnsi" w:hAnsiTheme="minorHAnsi" w:cstheme="minorHAnsi"/>
          <w:b/>
          <w:sz w:val="40"/>
          <w:u w:val="single"/>
        </w:rPr>
        <w:lastRenderedPageBreak/>
        <w:t>Appendix</w:t>
      </w:r>
      <w:r>
        <w:rPr>
          <w:rFonts w:asciiTheme="minorHAnsi" w:hAnsiTheme="minorHAnsi" w:cstheme="minorHAnsi"/>
          <w:b/>
          <w:sz w:val="40"/>
          <w:u w:val="single"/>
        </w:rPr>
        <w:t xml:space="preserve"> C</w:t>
      </w:r>
    </w:p>
    <w:p w14:paraId="4ABD21B1" w14:textId="3DEB826C" w:rsidR="00EB073F" w:rsidRDefault="00EB073F" w:rsidP="00EB073F">
      <w:pPr>
        <w:rPr>
          <w:rFonts w:asciiTheme="minorHAnsi" w:hAnsiTheme="minorHAnsi" w:cstheme="minorHAnsi"/>
          <w:b/>
          <w:sz w:val="40"/>
          <w:u w:val="single"/>
        </w:rPr>
      </w:pPr>
    </w:p>
    <w:p w14:paraId="0EF74447" w14:textId="36A307B9" w:rsidR="00EB073F" w:rsidRDefault="00EB073F" w:rsidP="00EB073F">
      <w:pPr>
        <w:rPr>
          <w:rFonts w:asciiTheme="minorHAnsi" w:hAnsiTheme="minorHAnsi" w:cstheme="minorHAnsi"/>
          <w:b/>
          <w:sz w:val="40"/>
          <w:u w:val="single"/>
        </w:rPr>
      </w:pPr>
      <w:r>
        <w:rPr>
          <w:noProof/>
        </w:rPr>
        <w:drawing>
          <wp:inline distT="0" distB="0" distL="0" distR="0" wp14:anchorId="276C197A" wp14:editId="662E76D2">
            <wp:extent cx="6364224" cy="87916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67609" cy="8796280"/>
                    </a:xfrm>
                    <a:prstGeom prst="rect">
                      <a:avLst/>
                    </a:prstGeom>
                  </pic:spPr>
                </pic:pic>
              </a:graphicData>
            </a:graphic>
          </wp:inline>
        </w:drawing>
      </w:r>
    </w:p>
    <w:p w14:paraId="062D4C8E" w14:textId="70DFEF11" w:rsidR="00BB478E" w:rsidRDefault="00BB478E" w:rsidP="00BB478E">
      <w:pPr>
        <w:rPr>
          <w:rFonts w:asciiTheme="minorHAnsi" w:hAnsiTheme="minorHAnsi" w:cstheme="minorHAnsi"/>
          <w:b/>
          <w:sz w:val="40"/>
          <w:u w:val="single"/>
        </w:rPr>
      </w:pPr>
      <w:r w:rsidRPr="00EB073F">
        <w:rPr>
          <w:rFonts w:asciiTheme="minorHAnsi" w:hAnsiTheme="minorHAnsi" w:cstheme="minorHAnsi"/>
          <w:b/>
          <w:sz w:val="40"/>
          <w:u w:val="single"/>
        </w:rPr>
        <w:lastRenderedPageBreak/>
        <w:t>Appendix</w:t>
      </w:r>
      <w:r>
        <w:rPr>
          <w:rFonts w:asciiTheme="minorHAnsi" w:hAnsiTheme="minorHAnsi" w:cstheme="minorHAnsi"/>
          <w:b/>
          <w:sz w:val="40"/>
          <w:u w:val="single"/>
        </w:rPr>
        <w:t xml:space="preserve"> D</w:t>
      </w:r>
    </w:p>
    <w:p w14:paraId="3E764ECD" w14:textId="54E7E3C4" w:rsidR="00EB073F" w:rsidRDefault="00EB073F" w:rsidP="00EB073F">
      <w:pPr>
        <w:tabs>
          <w:tab w:val="left" w:pos="2684"/>
        </w:tabs>
        <w:rPr>
          <w:rFonts w:asciiTheme="minorHAnsi" w:hAnsiTheme="minorHAnsi" w:cstheme="minorHAnsi"/>
        </w:rPr>
      </w:pPr>
    </w:p>
    <w:p w14:paraId="5F19C565" w14:textId="7AB6A2CF" w:rsidR="00BB478E" w:rsidRDefault="00BB478E" w:rsidP="00EB073F">
      <w:pPr>
        <w:tabs>
          <w:tab w:val="left" w:pos="2684"/>
        </w:tabs>
        <w:rPr>
          <w:rFonts w:asciiTheme="minorHAnsi" w:hAnsiTheme="minorHAnsi" w:cstheme="minorHAnsi"/>
        </w:rPr>
      </w:pPr>
    </w:p>
    <w:p w14:paraId="4B90C759" w14:textId="59E35DF5" w:rsidR="00BB478E" w:rsidRDefault="00BB478E" w:rsidP="00BB478E">
      <w:pPr>
        <w:tabs>
          <w:tab w:val="left" w:pos="2684"/>
        </w:tabs>
        <w:jc w:val="center"/>
        <w:rPr>
          <w:rFonts w:asciiTheme="minorHAnsi" w:hAnsiTheme="minorHAnsi" w:cstheme="minorHAnsi"/>
        </w:rPr>
      </w:pPr>
      <w:r>
        <w:rPr>
          <w:noProof/>
        </w:rPr>
        <w:drawing>
          <wp:inline distT="0" distB="0" distL="0" distR="0" wp14:anchorId="40668A70" wp14:editId="77386E63">
            <wp:extent cx="4630521" cy="799925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3469" cy="8004348"/>
                    </a:xfrm>
                    <a:prstGeom prst="rect">
                      <a:avLst/>
                    </a:prstGeom>
                  </pic:spPr>
                </pic:pic>
              </a:graphicData>
            </a:graphic>
          </wp:inline>
        </w:drawing>
      </w:r>
    </w:p>
    <w:p w14:paraId="02985773" w14:textId="21331C88" w:rsidR="00BB478E" w:rsidRDefault="00BB478E" w:rsidP="00BB478E">
      <w:pPr>
        <w:tabs>
          <w:tab w:val="left" w:pos="2684"/>
        </w:tabs>
        <w:jc w:val="center"/>
        <w:rPr>
          <w:rFonts w:asciiTheme="minorHAnsi" w:hAnsiTheme="minorHAnsi" w:cstheme="minorHAnsi"/>
        </w:rPr>
      </w:pPr>
    </w:p>
    <w:p w14:paraId="40DA6167" w14:textId="14D777A6" w:rsidR="00BB478E" w:rsidRDefault="00BB478E" w:rsidP="00BB478E">
      <w:pPr>
        <w:tabs>
          <w:tab w:val="left" w:pos="2684"/>
        </w:tabs>
        <w:jc w:val="center"/>
        <w:rPr>
          <w:rFonts w:asciiTheme="minorHAnsi" w:hAnsiTheme="minorHAnsi" w:cstheme="minorHAnsi"/>
        </w:rPr>
      </w:pPr>
    </w:p>
    <w:p w14:paraId="2915DCDE" w14:textId="46C70804" w:rsidR="00BB478E" w:rsidRDefault="00BB478E" w:rsidP="00BB478E">
      <w:pPr>
        <w:tabs>
          <w:tab w:val="left" w:pos="2684"/>
        </w:tabs>
        <w:jc w:val="center"/>
        <w:rPr>
          <w:rFonts w:asciiTheme="minorHAnsi" w:hAnsiTheme="minorHAnsi" w:cstheme="minorHAnsi"/>
        </w:rPr>
      </w:pPr>
    </w:p>
    <w:p w14:paraId="5C8B5359" w14:textId="68096BA0" w:rsidR="00BB478E" w:rsidRDefault="00BB478E" w:rsidP="00BB478E">
      <w:pPr>
        <w:tabs>
          <w:tab w:val="left" w:pos="2684"/>
        </w:tabs>
        <w:jc w:val="center"/>
        <w:rPr>
          <w:rFonts w:asciiTheme="minorHAnsi" w:hAnsiTheme="minorHAnsi" w:cstheme="minorHAnsi"/>
        </w:rPr>
      </w:pPr>
    </w:p>
    <w:p w14:paraId="0A925B9A" w14:textId="3DE79CCE" w:rsidR="00BB478E" w:rsidRDefault="00BB478E" w:rsidP="00BB478E">
      <w:pPr>
        <w:rPr>
          <w:rFonts w:asciiTheme="minorHAnsi" w:hAnsiTheme="minorHAnsi" w:cstheme="minorHAnsi"/>
          <w:b/>
          <w:sz w:val="40"/>
          <w:u w:val="single"/>
        </w:rPr>
      </w:pPr>
      <w:r w:rsidRPr="00EB073F">
        <w:rPr>
          <w:rFonts w:asciiTheme="minorHAnsi" w:hAnsiTheme="minorHAnsi" w:cstheme="minorHAnsi"/>
          <w:b/>
          <w:sz w:val="40"/>
          <w:u w:val="single"/>
        </w:rPr>
        <w:lastRenderedPageBreak/>
        <w:t>Appendix</w:t>
      </w:r>
      <w:r>
        <w:rPr>
          <w:rFonts w:asciiTheme="minorHAnsi" w:hAnsiTheme="minorHAnsi" w:cstheme="minorHAnsi"/>
          <w:b/>
          <w:sz w:val="40"/>
          <w:u w:val="single"/>
        </w:rPr>
        <w:t xml:space="preserve"> E</w:t>
      </w:r>
    </w:p>
    <w:p w14:paraId="04CA69E7" w14:textId="10ECF35B" w:rsidR="00BB478E" w:rsidRDefault="00BB478E" w:rsidP="00BB478E">
      <w:pPr>
        <w:rPr>
          <w:rFonts w:asciiTheme="minorHAnsi" w:hAnsiTheme="minorHAnsi" w:cstheme="minorHAnsi"/>
          <w:b/>
          <w:sz w:val="40"/>
          <w:u w:val="single"/>
        </w:rPr>
      </w:pPr>
      <w:r w:rsidRPr="00BB478E">
        <w:rPr>
          <w:rFonts w:asciiTheme="minorHAnsi" w:hAnsiTheme="minorHAnsi" w:cstheme="minorHAnsi"/>
          <w:b/>
          <w:noProof/>
          <w:sz w:val="40"/>
          <w:u w:val="single"/>
        </w:rPr>
        <w:drawing>
          <wp:inline distT="0" distB="0" distL="0" distR="0" wp14:anchorId="5C314E81" wp14:editId="5BB4BCA2">
            <wp:extent cx="5847556" cy="825807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6742" cy="8271044"/>
                    </a:xfrm>
                    <a:prstGeom prst="rect">
                      <a:avLst/>
                    </a:prstGeom>
                    <a:noFill/>
                    <a:ln>
                      <a:noFill/>
                    </a:ln>
                  </pic:spPr>
                </pic:pic>
              </a:graphicData>
            </a:graphic>
          </wp:inline>
        </w:drawing>
      </w:r>
    </w:p>
    <w:p w14:paraId="4C72C15A" w14:textId="77777777" w:rsidR="00BB478E" w:rsidRPr="00EB073F" w:rsidRDefault="00BB478E" w:rsidP="00BB478E">
      <w:pPr>
        <w:tabs>
          <w:tab w:val="left" w:pos="2684"/>
        </w:tabs>
        <w:rPr>
          <w:rFonts w:asciiTheme="minorHAnsi" w:hAnsiTheme="minorHAnsi" w:cstheme="minorHAnsi"/>
        </w:rPr>
      </w:pPr>
    </w:p>
    <w:sectPr w:rsidR="00BB478E" w:rsidRPr="00EB073F" w:rsidSect="00CD7F70">
      <w:head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ADCF0" w14:textId="77777777" w:rsidR="00CD7F70" w:rsidRDefault="00CD7F70" w:rsidP="00CD7F70">
      <w:r>
        <w:separator/>
      </w:r>
    </w:p>
  </w:endnote>
  <w:endnote w:type="continuationSeparator" w:id="0">
    <w:p w14:paraId="72DD5027" w14:textId="77777777" w:rsidR="00CD7F70" w:rsidRDefault="00CD7F70" w:rsidP="00CD7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99213" w14:textId="77777777" w:rsidR="00CD7F70" w:rsidRDefault="00CD7F70" w:rsidP="00CD7F70">
      <w:r>
        <w:separator/>
      </w:r>
    </w:p>
  </w:footnote>
  <w:footnote w:type="continuationSeparator" w:id="0">
    <w:p w14:paraId="227D95AA" w14:textId="77777777" w:rsidR="00CD7F70" w:rsidRDefault="00CD7F70" w:rsidP="00CD7F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2813E9A0375D43EABAF0248F43BD58F4"/>
      </w:placeholder>
      <w:temporary/>
      <w:showingPlcHdr/>
      <w15:appearance w15:val="hidden"/>
    </w:sdtPr>
    <w:sdtEndPr/>
    <w:sdtContent>
      <w:p w14:paraId="7E64B273" w14:textId="77777777" w:rsidR="00822FA2" w:rsidRDefault="00822FA2">
        <w:pPr>
          <w:pStyle w:val="Header"/>
        </w:pPr>
        <w:r>
          <w:t>[Type here]</w:t>
        </w:r>
      </w:p>
    </w:sdtContent>
  </w:sdt>
  <w:p w14:paraId="781ED62B" w14:textId="77777777" w:rsidR="00CD7F70" w:rsidRDefault="00CD7F7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14947"/>
    <w:multiLevelType w:val="hybridMultilevel"/>
    <w:tmpl w:val="EA4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7B565D"/>
    <w:multiLevelType w:val="hybridMultilevel"/>
    <w:tmpl w:val="F82EA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GB" w:vendorID="64" w:dllVersion="6" w:nlCheck="1" w:checkStyle="0"/>
  <w:activeWritingStyle w:appName="MSWord" w:lang="en-GB" w:vendorID="64" w:dllVersion="0" w:nlCheck="1" w:checkStyle="0"/>
  <w:activeWritingStyle w:appName="MSWord" w:lang="en-GB" w:vendorID="64" w:dllVersion="131078" w:nlCheck="1" w:checkStyle="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556"/>
    <w:rsid w:val="00006375"/>
    <w:rsid w:val="00010ABC"/>
    <w:rsid w:val="000C57C6"/>
    <w:rsid w:val="000D5FB6"/>
    <w:rsid w:val="000F6F93"/>
    <w:rsid w:val="00170276"/>
    <w:rsid w:val="0018611C"/>
    <w:rsid w:val="001B1AF6"/>
    <w:rsid w:val="002027F9"/>
    <w:rsid w:val="00205394"/>
    <w:rsid w:val="00276E3D"/>
    <w:rsid w:val="002E6465"/>
    <w:rsid w:val="00331655"/>
    <w:rsid w:val="00441E03"/>
    <w:rsid w:val="00581BB3"/>
    <w:rsid w:val="006E3556"/>
    <w:rsid w:val="007260D2"/>
    <w:rsid w:val="00762098"/>
    <w:rsid w:val="007D059C"/>
    <w:rsid w:val="00822FA2"/>
    <w:rsid w:val="008D2A08"/>
    <w:rsid w:val="008E5E1E"/>
    <w:rsid w:val="00901C3A"/>
    <w:rsid w:val="00957E48"/>
    <w:rsid w:val="009A2257"/>
    <w:rsid w:val="009C62A1"/>
    <w:rsid w:val="00AA1C91"/>
    <w:rsid w:val="00AB0B4C"/>
    <w:rsid w:val="00B26CB7"/>
    <w:rsid w:val="00B35044"/>
    <w:rsid w:val="00B51BF1"/>
    <w:rsid w:val="00B86A57"/>
    <w:rsid w:val="00BB478E"/>
    <w:rsid w:val="00C140FE"/>
    <w:rsid w:val="00C654CB"/>
    <w:rsid w:val="00CA62FA"/>
    <w:rsid w:val="00CC28FB"/>
    <w:rsid w:val="00CD7F70"/>
    <w:rsid w:val="00DD55FE"/>
    <w:rsid w:val="00E14F0D"/>
    <w:rsid w:val="00E2759D"/>
    <w:rsid w:val="00EA03F2"/>
    <w:rsid w:val="00EB073F"/>
    <w:rsid w:val="00EC0F61"/>
    <w:rsid w:val="00EF6E16"/>
    <w:rsid w:val="00F02B56"/>
    <w:rsid w:val="00F335BF"/>
    <w:rsid w:val="00F4781F"/>
    <w:rsid w:val="00F500AC"/>
    <w:rsid w:val="00FD06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D568AD9"/>
  <w15:chartTrackingRefBased/>
  <w15:docId w15:val="{140B9CCE-69D5-46F8-B5D7-498D6DE96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F7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7F70"/>
    <w:pPr>
      <w:tabs>
        <w:tab w:val="center" w:pos="4513"/>
        <w:tab w:val="right" w:pos="9026"/>
      </w:tabs>
    </w:pPr>
  </w:style>
  <w:style w:type="character" w:customStyle="1" w:styleId="HeaderChar">
    <w:name w:val="Header Char"/>
    <w:basedOn w:val="DefaultParagraphFont"/>
    <w:link w:val="Header"/>
    <w:uiPriority w:val="99"/>
    <w:rsid w:val="00CD7F70"/>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CD7F70"/>
    <w:pPr>
      <w:tabs>
        <w:tab w:val="center" w:pos="4513"/>
        <w:tab w:val="right" w:pos="9026"/>
      </w:tabs>
    </w:pPr>
  </w:style>
  <w:style w:type="character" w:customStyle="1" w:styleId="FooterChar">
    <w:name w:val="Footer Char"/>
    <w:basedOn w:val="DefaultParagraphFont"/>
    <w:link w:val="Footer"/>
    <w:uiPriority w:val="99"/>
    <w:rsid w:val="00CD7F70"/>
    <w:rPr>
      <w:rFonts w:ascii="Times New Roman" w:eastAsia="Times New Roman" w:hAnsi="Times New Roman" w:cs="Times New Roman"/>
      <w:sz w:val="24"/>
      <w:szCs w:val="24"/>
      <w:lang w:eastAsia="en-GB"/>
    </w:rPr>
  </w:style>
  <w:style w:type="character" w:styleId="Hyperlink">
    <w:name w:val="Hyperlink"/>
    <w:rsid w:val="00EF6E16"/>
    <w:rPr>
      <w:color w:val="0000FF"/>
      <w:u w:val="single"/>
    </w:rPr>
  </w:style>
  <w:style w:type="paragraph" w:styleId="BalloonText">
    <w:name w:val="Balloon Text"/>
    <w:basedOn w:val="Normal"/>
    <w:link w:val="BalloonTextChar"/>
    <w:uiPriority w:val="99"/>
    <w:semiHidden/>
    <w:unhideWhenUsed/>
    <w:rsid w:val="001861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11C"/>
    <w:rPr>
      <w:rFonts w:ascii="Segoe UI" w:eastAsia="Times New Roman" w:hAnsi="Segoe UI" w:cs="Segoe UI"/>
      <w:sz w:val="18"/>
      <w:szCs w:val="18"/>
      <w:lang w:eastAsia="en-GB"/>
    </w:rPr>
  </w:style>
  <w:style w:type="paragraph" w:customStyle="1" w:styleId="DefaultText">
    <w:name w:val="Default Text"/>
    <w:basedOn w:val="Normal"/>
    <w:rsid w:val="009A2257"/>
    <w:pPr>
      <w:overflowPunct w:val="0"/>
      <w:autoSpaceDE w:val="0"/>
      <w:autoSpaceDN w:val="0"/>
      <w:adjustRightInd w:val="0"/>
      <w:textAlignment w:val="baseline"/>
    </w:pPr>
    <w:rPr>
      <w:szCs w:val="20"/>
      <w:lang w:eastAsia="en-US"/>
    </w:rPr>
  </w:style>
  <w:style w:type="table" w:styleId="TableGrid">
    <w:name w:val="Table Grid"/>
    <w:basedOn w:val="TableNormal"/>
    <w:uiPriority w:val="39"/>
    <w:rsid w:val="00726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6E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98952">
      <w:bodyDiv w:val="1"/>
      <w:marLeft w:val="0"/>
      <w:marRight w:val="0"/>
      <w:marTop w:val="0"/>
      <w:marBottom w:val="0"/>
      <w:divBdr>
        <w:top w:val="none" w:sz="0" w:space="0" w:color="auto"/>
        <w:left w:val="none" w:sz="0" w:space="0" w:color="auto"/>
        <w:bottom w:val="none" w:sz="0" w:space="0" w:color="auto"/>
        <w:right w:val="none" w:sz="0" w:space="0" w:color="auto"/>
      </w:divBdr>
    </w:div>
    <w:div w:id="1369452591">
      <w:bodyDiv w:val="1"/>
      <w:marLeft w:val="0"/>
      <w:marRight w:val="0"/>
      <w:marTop w:val="0"/>
      <w:marBottom w:val="0"/>
      <w:divBdr>
        <w:top w:val="none" w:sz="0" w:space="0" w:color="auto"/>
        <w:left w:val="none" w:sz="0" w:space="0" w:color="auto"/>
        <w:bottom w:val="none" w:sz="0" w:space="0" w:color="auto"/>
        <w:right w:val="none" w:sz="0" w:space="0" w:color="auto"/>
      </w:divBdr>
    </w:div>
    <w:div w:id="194900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813E9A0375D43EABAF0248F43BD58F4"/>
        <w:category>
          <w:name w:val="General"/>
          <w:gallery w:val="placeholder"/>
        </w:category>
        <w:types>
          <w:type w:val="bbPlcHdr"/>
        </w:types>
        <w:behaviors>
          <w:behavior w:val="content"/>
        </w:behaviors>
        <w:guid w:val="{4EA76698-A74B-4B8D-870A-70448856EEE4}"/>
      </w:docPartPr>
      <w:docPartBody>
        <w:p w:rsidR="003A6DA2" w:rsidRDefault="0030249D" w:rsidP="0030249D">
          <w:pPr>
            <w:pStyle w:val="2813E9A0375D43EABAF0248F43BD58F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49D"/>
    <w:rsid w:val="0030249D"/>
    <w:rsid w:val="003A6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13E9A0375D43EABAF0248F43BD58F4">
    <w:name w:val="2813E9A0375D43EABAF0248F43BD58F4"/>
    <w:rsid w:val="003024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56A02-B932-47FD-B155-FFBFAFFDF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14</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Greenvale School</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Collins</dc:creator>
  <cp:keywords/>
  <dc:description/>
  <cp:lastModifiedBy>Aaron Collins</cp:lastModifiedBy>
  <cp:revision>5</cp:revision>
  <cp:lastPrinted>2021-05-12T06:45:00Z</cp:lastPrinted>
  <dcterms:created xsi:type="dcterms:W3CDTF">2021-05-12T06:44:00Z</dcterms:created>
  <dcterms:modified xsi:type="dcterms:W3CDTF">2021-05-19T06:15:00Z</dcterms:modified>
</cp:coreProperties>
</file>